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85FC" w14:textId="77777777" w:rsidR="007E13A9" w:rsidRPr="00656A68" w:rsidRDefault="007A745E" w:rsidP="007E13A9">
      <w:pPr>
        <w:jc w:val="center"/>
        <w:rPr>
          <w:rFonts w:ascii="Arial" w:hAnsi="Arial" w:cs="Arial"/>
          <w:b/>
          <w:szCs w:val="20"/>
        </w:rPr>
      </w:pPr>
      <w:r>
        <w:rPr>
          <w:rFonts w:ascii="Arial" w:hAnsi="Arial" w:cs="Arial"/>
          <w:b/>
          <w:szCs w:val="20"/>
        </w:rPr>
        <w:t>KUNM Generation Listen</w:t>
      </w:r>
    </w:p>
    <w:p w14:paraId="33BBEB4F" w14:textId="77777777" w:rsidR="007E13A9" w:rsidRPr="00B76C28" w:rsidRDefault="007E13A9" w:rsidP="007E13A9">
      <w:pPr>
        <w:jc w:val="center"/>
        <w:rPr>
          <w:rFonts w:ascii="Arial" w:hAnsi="Arial" w:cs="Arial"/>
          <w:b/>
          <w:color w:val="CC0000"/>
          <w:szCs w:val="20"/>
        </w:rPr>
      </w:pPr>
    </w:p>
    <w:p w14:paraId="4B3F0978" w14:textId="1A99281C" w:rsidR="007E13A9" w:rsidRPr="00656A68" w:rsidRDefault="007C10A6" w:rsidP="007E13A9">
      <w:pPr>
        <w:jc w:val="center"/>
        <w:rPr>
          <w:rFonts w:ascii="Arial" w:hAnsi="Arial" w:cs="Arial"/>
          <w:b/>
          <w:szCs w:val="20"/>
        </w:rPr>
      </w:pPr>
      <w:r>
        <w:rPr>
          <w:rFonts w:ascii="Arial" w:hAnsi="Arial" w:cs="Arial"/>
          <w:b/>
          <w:szCs w:val="20"/>
        </w:rPr>
        <w:t>08/15/17</w:t>
      </w:r>
    </w:p>
    <w:p w14:paraId="4C5B1D48" w14:textId="77777777" w:rsidR="007E13A9" w:rsidRDefault="007E13A9" w:rsidP="007E13A9">
      <w:pPr>
        <w:jc w:val="center"/>
      </w:pPr>
    </w:p>
    <w:p w14:paraId="5E7F2115" w14:textId="77777777" w:rsidR="00B72044" w:rsidRDefault="00B72044" w:rsidP="00B72044">
      <w:pPr>
        <w:pBdr>
          <w:top w:val="single" w:sz="4" w:space="1" w:color="auto"/>
          <w:left w:val="single" w:sz="4" w:space="4" w:color="auto"/>
          <w:bottom w:val="single" w:sz="4" w:space="1" w:color="auto"/>
          <w:right w:val="single" w:sz="4" w:space="4" w:color="auto"/>
        </w:pBdr>
        <w:rPr>
          <w:rFonts w:ascii="Arial" w:hAnsi="Arial" w:cs="Arial"/>
          <w:sz w:val="16"/>
          <w:szCs w:val="16"/>
        </w:rPr>
      </w:pPr>
      <w:r w:rsidRPr="00B72044">
        <w:rPr>
          <w:rFonts w:ascii="Arial" w:hAnsi="Arial" w:cs="Arial"/>
          <w:b/>
          <w:sz w:val="16"/>
          <w:szCs w:val="16"/>
        </w:rPr>
        <w:t>Instructions:</w:t>
      </w:r>
      <w:r w:rsidRPr="00B72044">
        <w:rPr>
          <w:rFonts w:ascii="Arial" w:hAnsi="Arial" w:cs="Arial"/>
          <w:sz w:val="16"/>
          <w:szCs w:val="16"/>
        </w:rPr>
        <w:t xml:space="preserve"> In </w:t>
      </w:r>
      <w:r w:rsidR="000A5837" w:rsidRPr="00B72044">
        <w:rPr>
          <w:rFonts w:ascii="Arial" w:hAnsi="Arial" w:cs="Arial"/>
          <w:sz w:val="16"/>
          <w:szCs w:val="16"/>
        </w:rPr>
        <w:t xml:space="preserve">the </w:t>
      </w:r>
      <w:r w:rsidR="000A5837" w:rsidRPr="000A5837">
        <w:rPr>
          <w:rFonts w:ascii="Arial" w:hAnsi="Arial" w:cs="Arial"/>
          <w:b/>
          <w:sz w:val="18"/>
          <w:szCs w:val="18"/>
          <w:highlight w:val="lightGray"/>
        </w:rPr>
        <w:t>[</w:t>
      </w:r>
      <w:r w:rsidRPr="000A5837">
        <w:rPr>
          <w:rFonts w:ascii="Arial" w:hAnsi="Arial" w:cs="Arial"/>
          <w:b/>
          <w:sz w:val="16"/>
          <w:szCs w:val="16"/>
          <w:highlight w:val="lightGray"/>
        </w:rPr>
        <w:t>b</w:t>
      </w:r>
      <w:r w:rsidRPr="00351564">
        <w:rPr>
          <w:rFonts w:ascii="Arial" w:hAnsi="Arial" w:cs="Arial"/>
          <w:b/>
          <w:sz w:val="16"/>
          <w:szCs w:val="16"/>
          <w:highlight w:val="lightGray"/>
        </w:rPr>
        <w:t>oxes</w:t>
      </w:r>
      <w:r w:rsidR="00351564" w:rsidRPr="00351564">
        <w:rPr>
          <w:rFonts w:ascii="Arial" w:hAnsi="Arial" w:cs="Arial"/>
          <w:b/>
          <w:sz w:val="18"/>
          <w:szCs w:val="18"/>
          <w:highlight w:val="lightGray"/>
        </w:rPr>
        <w:t>]</w:t>
      </w:r>
      <w:r w:rsidRPr="00B72044">
        <w:rPr>
          <w:rFonts w:ascii="Arial" w:hAnsi="Arial" w:cs="Arial"/>
          <w:sz w:val="16"/>
          <w:szCs w:val="16"/>
        </w:rPr>
        <w:t xml:space="preserve"> provided please enter your organization’s information as you would like it to appear. </w:t>
      </w:r>
    </w:p>
    <w:p w14:paraId="4E24F8DF" w14:textId="77777777" w:rsidR="007B0D9C" w:rsidRDefault="007B0D9C" w:rsidP="00B72044">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B6C5F78" w14:textId="77777777" w:rsidR="007B0D9C" w:rsidRPr="007B0D9C" w:rsidRDefault="007B0D9C" w:rsidP="00B7204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sz w:val="16"/>
          <w:szCs w:val="16"/>
        </w:rPr>
        <w:t xml:space="preserve">Please Note: </w:t>
      </w:r>
      <w:r>
        <w:rPr>
          <w:rFonts w:ascii="Arial" w:hAnsi="Arial" w:cs="Arial"/>
          <w:sz w:val="16"/>
          <w:szCs w:val="16"/>
        </w:rPr>
        <w:t xml:space="preserve">All sections that appear in </w:t>
      </w:r>
      <w:r>
        <w:rPr>
          <w:rFonts w:ascii="Arial" w:hAnsi="Arial" w:cs="Arial"/>
          <w:i/>
          <w:sz w:val="16"/>
          <w:szCs w:val="16"/>
        </w:rPr>
        <w:t xml:space="preserve">italics </w:t>
      </w:r>
      <w:r>
        <w:rPr>
          <w:rFonts w:ascii="Arial" w:hAnsi="Arial" w:cs="Arial"/>
          <w:sz w:val="16"/>
          <w:szCs w:val="16"/>
        </w:rPr>
        <w:t>are required portions of your Constitution based on Federal law and university policies.  Therefore, do not alter or delete any of these areas.</w:t>
      </w:r>
    </w:p>
    <w:p w14:paraId="07978458" w14:textId="77777777" w:rsidR="00B72044" w:rsidRPr="00B72044" w:rsidRDefault="00B72044" w:rsidP="00B72044">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ABCE049" w14:textId="77777777" w:rsidR="007E13A9" w:rsidRPr="0066402E" w:rsidRDefault="007E13A9" w:rsidP="007E13A9">
      <w:pPr>
        <w:jc w:val="center"/>
        <w:rPr>
          <w:sz w:val="20"/>
          <w:szCs w:val="20"/>
        </w:rPr>
      </w:pPr>
    </w:p>
    <w:p w14:paraId="1AF532D4" w14:textId="77777777" w:rsidR="00EC2B50" w:rsidRPr="00571D98" w:rsidRDefault="00EC2B50">
      <w:pPr>
        <w:rPr>
          <w:rFonts w:ascii="Arial" w:hAnsi="Arial" w:cs="Arial"/>
          <w:b/>
          <w:sz w:val="18"/>
          <w:szCs w:val="18"/>
        </w:rPr>
      </w:pPr>
      <w:r w:rsidRPr="00571D98">
        <w:rPr>
          <w:rFonts w:ascii="Arial" w:hAnsi="Arial" w:cs="Arial"/>
          <w:b/>
          <w:sz w:val="18"/>
          <w:szCs w:val="18"/>
        </w:rPr>
        <w:t>ARTICLE I: NAME</w:t>
      </w:r>
    </w:p>
    <w:p w14:paraId="4BABAE7B" w14:textId="77777777" w:rsidR="00CB149A" w:rsidRPr="00571D98" w:rsidRDefault="00CB149A">
      <w:pPr>
        <w:rPr>
          <w:rFonts w:ascii="Arial" w:hAnsi="Arial" w:cs="Arial"/>
          <w:sz w:val="18"/>
          <w:szCs w:val="18"/>
        </w:rPr>
      </w:pPr>
    </w:p>
    <w:tbl>
      <w:tblPr>
        <w:tblW w:w="0" w:type="auto"/>
        <w:tblInd w:w="288" w:type="dxa"/>
        <w:tblLook w:val="01E0" w:firstRow="1" w:lastRow="1" w:firstColumn="1" w:lastColumn="1" w:noHBand="0" w:noVBand="0"/>
      </w:tblPr>
      <w:tblGrid>
        <w:gridCol w:w="8352"/>
      </w:tblGrid>
      <w:tr w:rsidR="00CB149A" w:rsidRPr="00960DE5" w14:paraId="14925650" w14:textId="77777777" w:rsidTr="00960DE5">
        <w:tc>
          <w:tcPr>
            <w:tcW w:w="8460" w:type="dxa"/>
          </w:tcPr>
          <w:p w14:paraId="145178C2" w14:textId="77777777" w:rsidR="00CB149A" w:rsidRPr="00960DE5" w:rsidRDefault="00FE39EF" w:rsidP="00A705CE">
            <w:pPr>
              <w:rPr>
                <w:rFonts w:ascii="Arial" w:hAnsi="Arial" w:cs="Arial"/>
                <w:sz w:val="18"/>
                <w:szCs w:val="18"/>
              </w:rPr>
            </w:pPr>
            <w:r w:rsidRPr="00960DE5">
              <w:rPr>
                <w:rFonts w:ascii="Arial" w:hAnsi="Arial" w:cs="Arial"/>
                <w:sz w:val="18"/>
                <w:szCs w:val="18"/>
              </w:rPr>
              <w:t xml:space="preserve">The name of this organization shall be </w:t>
            </w:r>
            <w:r w:rsidR="007A745E" w:rsidRPr="007A745E">
              <w:rPr>
                <w:rFonts w:ascii="Arial" w:hAnsi="Arial" w:cs="Arial"/>
                <w:b/>
                <w:sz w:val="18"/>
                <w:szCs w:val="18"/>
              </w:rPr>
              <w:t>KUNM Generation Listen</w:t>
            </w:r>
            <w:r w:rsidR="007A745E">
              <w:rPr>
                <w:rFonts w:ascii="Arial" w:hAnsi="Arial" w:cs="Arial"/>
                <w:sz w:val="18"/>
                <w:szCs w:val="18"/>
              </w:rPr>
              <w:t xml:space="preserve"> </w:t>
            </w:r>
            <w:r w:rsidRPr="00960DE5">
              <w:rPr>
                <w:rFonts w:ascii="Arial" w:hAnsi="Arial" w:cs="Arial"/>
                <w:sz w:val="18"/>
                <w:szCs w:val="18"/>
              </w:rPr>
              <w:t>hereafter referred to as</w:t>
            </w:r>
            <w:r w:rsidR="007A745E">
              <w:rPr>
                <w:rFonts w:ascii="Arial" w:hAnsi="Arial" w:cs="Arial"/>
                <w:b/>
                <w:sz w:val="18"/>
                <w:szCs w:val="18"/>
              </w:rPr>
              <w:t xml:space="preserve"> Generation Listen. </w:t>
            </w:r>
          </w:p>
        </w:tc>
      </w:tr>
    </w:tbl>
    <w:p w14:paraId="4D05F881" w14:textId="77777777" w:rsidR="007E13A9" w:rsidRPr="00571D98" w:rsidRDefault="007E13A9">
      <w:pPr>
        <w:rPr>
          <w:rFonts w:ascii="Arial" w:hAnsi="Arial" w:cs="Arial"/>
          <w:sz w:val="18"/>
          <w:szCs w:val="18"/>
        </w:rPr>
      </w:pPr>
    </w:p>
    <w:p w14:paraId="791B449A" w14:textId="77777777" w:rsidR="00EC2B50" w:rsidRPr="00571D98" w:rsidRDefault="00EC2B50">
      <w:pPr>
        <w:rPr>
          <w:rFonts w:ascii="Arial" w:hAnsi="Arial" w:cs="Arial"/>
          <w:b/>
          <w:sz w:val="18"/>
          <w:szCs w:val="18"/>
        </w:rPr>
      </w:pPr>
      <w:r w:rsidRPr="00571D98">
        <w:rPr>
          <w:rFonts w:ascii="Arial" w:hAnsi="Arial" w:cs="Arial"/>
          <w:b/>
          <w:sz w:val="18"/>
          <w:szCs w:val="18"/>
        </w:rPr>
        <w:t xml:space="preserve">ARTICLE II: </w:t>
      </w:r>
      <w:r w:rsidR="00257DC4" w:rsidRPr="00571D98">
        <w:rPr>
          <w:rFonts w:ascii="Arial" w:hAnsi="Arial" w:cs="Arial"/>
          <w:b/>
          <w:sz w:val="18"/>
          <w:szCs w:val="18"/>
        </w:rPr>
        <w:t>PURPOSE</w:t>
      </w:r>
    </w:p>
    <w:p w14:paraId="2623BCAF" w14:textId="77777777" w:rsidR="00CB149A" w:rsidRPr="00571D98" w:rsidRDefault="00CB149A" w:rsidP="00CB149A">
      <w:pPr>
        <w:rPr>
          <w:rFonts w:ascii="Arial" w:hAnsi="Arial" w:cs="Arial"/>
          <w:sz w:val="18"/>
          <w:szCs w:val="18"/>
        </w:rPr>
      </w:pPr>
    </w:p>
    <w:tbl>
      <w:tblPr>
        <w:tblW w:w="0" w:type="auto"/>
        <w:tblInd w:w="288" w:type="dxa"/>
        <w:tblLook w:val="01E0" w:firstRow="1" w:lastRow="1" w:firstColumn="1" w:lastColumn="1" w:noHBand="0" w:noVBand="0"/>
      </w:tblPr>
      <w:tblGrid>
        <w:gridCol w:w="8352"/>
      </w:tblGrid>
      <w:tr w:rsidR="00CB149A" w:rsidRPr="00960DE5" w14:paraId="5CFB372E" w14:textId="77777777" w:rsidTr="00960DE5">
        <w:tc>
          <w:tcPr>
            <w:tcW w:w="8460" w:type="dxa"/>
          </w:tcPr>
          <w:p w14:paraId="440A5F6A" w14:textId="77777777" w:rsidR="00CB149A" w:rsidRPr="00960DE5" w:rsidRDefault="00B76C28" w:rsidP="007A745E">
            <w:pPr>
              <w:rPr>
                <w:rFonts w:ascii="Arial" w:hAnsi="Arial" w:cs="Arial"/>
                <w:sz w:val="18"/>
                <w:szCs w:val="18"/>
              </w:rPr>
            </w:pPr>
            <w:r w:rsidRPr="00960DE5">
              <w:rPr>
                <w:rFonts w:ascii="Arial" w:hAnsi="Arial" w:cs="Arial"/>
                <w:sz w:val="18"/>
                <w:szCs w:val="18"/>
              </w:rPr>
              <w:t xml:space="preserve">The purpose(s) of this organization shall be: </w:t>
            </w:r>
            <w:r w:rsidR="007A745E">
              <w:rPr>
                <w:rFonts w:ascii="Arial" w:hAnsi="Arial" w:cs="Arial"/>
                <w:b/>
                <w:sz w:val="18"/>
                <w:szCs w:val="18"/>
              </w:rPr>
              <w:t xml:space="preserve">Generating more interest in public radio and KUNM specifically with </w:t>
            </w:r>
            <w:proofErr w:type="spellStart"/>
            <w:r w:rsidR="007A745E">
              <w:rPr>
                <w:rFonts w:ascii="Arial" w:hAnsi="Arial" w:cs="Arial"/>
                <w:b/>
                <w:sz w:val="18"/>
                <w:szCs w:val="18"/>
              </w:rPr>
              <w:t>millennials</w:t>
            </w:r>
            <w:proofErr w:type="spellEnd"/>
            <w:r w:rsidR="007A745E">
              <w:rPr>
                <w:rFonts w:ascii="Arial" w:hAnsi="Arial" w:cs="Arial"/>
                <w:b/>
                <w:sz w:val="18"/>
                <w:szCs w:val="18"/>
              </w:rPr>
              <w:t xml:space="preserve"> and students on campus. </w:t>
            </w:r>
          </w:p>
        </w:tc>
      </w:tr>
    </w:tbl>
    <w:p w14:paraId="2C80B91A" w14:textId="77777777" w:rsidR="00CB149A" w:rsidRPr="00571D98" w:rsidRDefault="00CB149A">
      <w:pPr>
        <w:rPr>
          <w:rFonts w:ascii="Arial" w:hAnsi="Arial" w:cs="Arial"/>
          <w:sz w:val="18"/>
          <w:szCs w:val="18"/>
        </w:rPr>
      </w:pPr>
    </w:p>
    <w:p w14:paraId="6149E8AB" w14:textId="77777777" w:rsidR="00B0498E" w:rsidRDefault="00257DC4" w:rsidP="00A705CE">
      <w:pPr>
        <w:rPr>
          <w:rFonts w:ascii="Arial" w:hAnsi="Arial" w:cs="Arial"/>
          <w:bCs/>
          <w:i/>
          <w:sz w:val="18"/>
          <w:szCs w:val="18"/>
        </w:rPr>
      </w:pPr>
      <w:r w:rsidRPr="00571D98">
        <w:rPr>
          <w:rFonts w:ascii="Arial" w:hAnsi="Arial" w:cs="Arial"/>
          <w:b/>
          <w:sz w:val="18"/>
          <w:szCs w:val="18"/>
        </w:rPr>
        <w:t>ARTICLE III: MEMBERSHIP</w:t>
      </w:r>
      <w:r w:rsidR="00B0498E">
        <w:rPr>
          <w:rFonts w:ascii="Arial" w:hAnsi="Arial" w:cs="Arial"/>
          <w:b/>
          <w:sz w:val="18"/>
          <w:szCs w:val="18"/>
        </w:rPr>
        <w:t xml:space="preserve"> </w:t>
      </w:r>
    </w:p>
    <w:p w14:paraId="6B6FDA3C" w14:textId="77777777" w:rsidR="007B0D9C" w:rsidRDefault="007B0D9C" w:rsidP="00656A68">
      <w:pPr>
        <w:ind w:left="720"/>
        <w:rPr>
          <w:rFonts w:ascii="Arial" w:hAnsi="Arial" w:cs="Arial"/>
          <w:bCs/>
          <w:i/>
          <w:sz w:val="18"/>
          <w:szCs w:val="18"/>
        </w:rPr>
      </w:pPr>
    </w:p>
    <w:p w14:paraId="3D142223" w14:textId="77777777" w:rsidR="007B0D9C" w:rsidRPr="006F07F8" w:rsidRDefault="007B0D9C" w:rsidP="007B0D9C">
      <w:pPr>
        <w:numPr>
          <w:ilvl w:val="0"/>
          <w:numId w:val="11"/>
        </w:numPr>
        <w:rPr>
          <w:rFonts w:ascii="Arial" w:hAnsi="Arial" w:cs="Arial"/>
          <w:i/>
          <w:sz w:val="18"/>
          <w:szCs w:val="18"/>
        </w:rPr>
      </w:pPr>
      <w:r w:rsidRPr="006F07F8">
        <w:rPr>
          <w:rFonts w:ascii="Arial" w:hAnsi="Arial" w:cs="Arial"/>
          <w:i/>
          <w:sz w:val="18"/>
          <w:szCs w:val="18"/>
        </w:rPr>
        <w:t xml:space="preserve">Student Members: Membership is open to any currently enrolled UNM student who – </w:t>
      </w:r>
    </w:p>
    <w:p w14:paraId="486E79BF" w14:textId="77777777" w:rsidR="007A745E" w:rsidRDefault="007B0D9C" w:rsidP="007B0D9C">
      <w:pPr>
        <w:ind w:left="720"/>
        <w:rPr>
          <w:rFonts w:ascii="Arial" w:hAnsi="Arial" w:cs="Arial"/>
          <w:i/>
          <w:sz w:val="18"/>
          <w:szCs w:val="18"/>
        </w:rPr>
      </w:pPr>
      <w:r w:rsidRPr="006F07F8">
        <w:rPr>
          <w:rFonts w:ascii="Arial" w:hAnsi="Arial" w:cs="Arial"/>
          <w:i/>
          <w:sz w:val="18"/>
          <w:szCs w:val="18"/>
        </w:rPr>
        <w:t>1)</w:t>
      </w:r>
      <w:r w:rsidR="007A745E" w:rsidRPr="006F07F8">
        <w:rPr>
          <w:rFonts w:ascii="Arial" w:hAnsi="Arial" w:cs="Arial"/>
          <w:i/>
          <w:sz w:val="18"/>
          <w:szCs w:val="18"/>
        </w:rPr>
        <w:t xml:space="preserve"> </w:t>
      </w:r>
      <w:r w:rsidR="00990EBC">
        <w:rPr>
          <w:rFonts w:ascii="Arial" w:hAnsi="Arial" w:cs="Arial"/>
          <w:i/>
          <w:sz w:val="18"/>
          <w:szCs w:val="18"/>
        </w:rPr>
        <w:t>Love</w:t>
      </w:r>
      <w:r w:rsidR="007A745E">
        <w:rPr>
          <w:rFonts w:ascii="Arial" w:hAnsi="Arial" w:cs="Arial"/>
          <w:i/>
          <w:sz w:val="18"/>
          <w:szCs w:val="18"/>
        </w:rPr>
        <w:t xml:space="preserve"> public radio</w:t>
      </w:r>
    </w:p>
    <w:p w14:paraId="514176D7" w14:textId="77777777" w:rsidR="007B0D9C" w:rsidRPr="006F07F8" w:rsidRDefault="007A745E" w:rsidP="007B0D9C">
      <w:pPr>
        <w:ind w:left="720"/>
        <w:rPr>
          <w:rFonts w:ascii="Arial" w:hAnsi="Arial" w:cs="Arial"/>
          <w:i/>
          <w:sz w:val="18"/>
          <w:szCs w:val="18"/>
        </w:rPr>
      </w:pPr>
      <w:r>
        <w:rPr>
          <w:rFonts w:ascii="Arial" w:hAnsi="Arial" w:cs="Arial"/>
          <w:i/>
          <w:sz w:val="18"/>
          <w:szCs w:val="18"/>
        </w:rPr>
        <w:t>2) Is intereste</w:t>
      </w:r>
      <w:r w:rsidR="00990EBC">
        <w:rPr>
          <w:rFonts w:ascii="Arial" w:hAnsi="Arial" w:cs="Arial"/>
          <w:i/>
          <w:sz w:val="18"/>
          <w:szCs w:val="18"/>
        </w:rPr>
        <w:t>d in controversial issues that a</w:t>
      </w:r>
      <w:r>
        <w:rPr>
          <w:rFonts w:ascii="Arial" w:hAnsi="Arial" w:cs="Arial"/>
          <w:i/>
          <w:sz w:val="18"/>
          <w:szCs w:val="18"/>
        </w:rPr>
        <w:t>ffect the community</w:t>
      </w:r>
    </w:p>
    <w:p w14:paraId="577909DE" w14:textId="77777777" w:rsidR="007B0D9C" w:rsidRPr="006F07F8" w:rsidRDefault="007B0D9C" w:rsidP="007B0D9C">
      <w:pPr>
        <w:ind w:left="720"/>
        <w:rPr>
          <w:rFonts w:ascii="Arial" w:hAnsi="Arial" w:cs="Arial"/>
          <w:i/>
          <w:sz w:val="18"/>
          <w:szCs w:val="18"/>
        </w:rPr>
      </w:pPr>
      <w:r w:rsidRPr="006F07F8">
        <w:rPr>
          <w:rFonts w:ascii="Arial" w:hAnsi="Arial" w:cs="Arial"/>
          <w:i/>
          <w:sz w:val="18"/>
          <w:szCs w:val="18"/>
        </w:rPr>
        <w:t>3)</w:t>
      </w:r>
      <w:r w:rsidR="007A745E">
        <w:rPr>
          <w:rFonts w:ascii="Arial" w:hAnsi="Arial" w:cs="Arial"/>
          <w:i/>
          <w:sz w:val="18"/>
          <w:szCs w:val="18"/>
        </w:rPr>
        <w:t xml:space="preserve"> Wants to discuss sometimes heated issues in a respectful environment </w:t>
      </w:r>
    </w:p>
    <w:p w14:paraId="597C7BD7" w14:textId="77777777" w:rsidR="007B0D9C" w:rsidRPr="006F07F8" w:rsidRDefault="007B0D9C" w:rsidP="007B0D9C">
      <w:pPr>
        <w:ind w:left="720"/>
        <w:rPr>
          <w:rFonts w:ascii="Arial" w:hAnsi="Arial" w:cs="Arial"/>
          <w:i/>
          <w:sz w:val="18"/>
          <w:szCs w:val="18"/>
        </w:rPr>
      </w:pPr>
    </w:p>
    <w:p w14:paraId="17A7BA0E" w14:textId="77777777" w:rsidR="007B0D9C" w:rsidRPr="006F07F8" w:rsidRDefault="007B0D9C" w:rsidP="007B0D9C">
      <w:pPr>
        <w:numPr>
          <w:ilvl w:val="0"/>
          <w:numId w:val="11"/>
        </w:numPr>
        <w:rPr>
          <w:rFonts w:ascii="Arial" w:hAnsi="Arial" w:cs="Arial"/>
          <w:i/>
          <w:sz w:val="18"/>
          <w:szCs w:val="18"/>
        </w:rPr>
      </w:pPr>
      <w:r>
        <w:rPr>
          <w:rFonts w:ascii="Arial" w:hAnsi="Arial" w:cs="Arial"/>
          <w:i/>
          <w:sz w:val="18"/>
          <w:szCs w:val="18"/>
        </w:rPr>
        <w:t xml:space="preserve">Community Members: </w:t>
      </w:r>
      <w:r w:rsidRPr="006F07F8">
        <w:rPr>
          <w:rFonts w:ascii="Arial" w:hAnsi="Arial" w:cs="Arial"/>
          <w:i/>
          <w:sz w:val="18"/>
          <w:szCs w:val="18"/>
        </w:rPr>
        <w:t>Membership is open to any community member who</w:t>
      </w:r>
      <w:r w:rsidRPr="006F07F8">
        <w:rPr>
          <w:rFonts w:ascii="Arial" w:hAnsi="Arial" w:cs="Arial"/>
          <w:b/>
          <w:sz w:val="18"/>
          <w:szCs w:val="18"/>
        </w:rPr>
        <w:t xml:space="preserve"> [if applicable]</w:t>
      </w:r>
      <w:r w:rsidRPr="006F07F8">
        <w:rPr>
          <w:rFonts w:ascii="Arial" w:hAnsi="Arial" w:cs="Arial"/>
          <w:i/>
          <w:sz w:val="18"/>
          <w:szCs w:val="18"/>
        </w:rPr>
        <w:t xml:space="preserve"> – </w:t>
      </w:r>
    </w:p>
    <w:p w14:paraId="1899617D" w14:textId="77777777" w:rsidR="007B0D9C" w:rsidRPr="006F07F8" w:rsidRDefault="007A745E" w:rsidP="007B0D9C">
      <w:pPr>
        <w:ind w:left="720"/>
        <w:rPr>
          <w:rFonts w:ascii="Arial" w:hAnsi="Arial" w:cs="Arial"/>
          <w:i/>
          <w:sz w:val="18"/>
          <w:szCs w:val="18"/>
        </w:rPr>
      </w:pPr>
      <w:r>
        <w:rPr>
          <w:rFonts w:ascii="Arial" w:hAnsi="Arial" w:cs="Arial"/>
          <w:i/>
          <w:sz w:val="18"/>
          <w:szCs w:val="18"/>
        </w:rPr>
        <w:t>1) Loves public radio</w:t>
      </w:r>
    </w:p>
    <w:p w14:paraId="4F3DA6F1" w14:textId="77777777" w:rsidR="007B0D9C" w:rsidRPr="006F07F8" w:rsidRDefault="007A745E" w:rsidP="007B0D9C">
      <w:pPr>
        <w:ind w:left="720"/>
        <w:rPr>
          <w:rFonts w:ascii="Arial" w:hAnsi="Arial" w:cs="Arial"/>
          <w:i/>
          <w:sz w:val="18"/>
          <w:szCs w:val="18"/>
        </w:rPr>
      </w:pPr>
      <w:r>
        <w:rPr>
          <w:rFonts w:ascii="Arial" w:hAnsi="Arial" w:cs="Arial"/>
          <w:i/>
          <w:sz w:val="18"/>
          <w:szCs w:val="18"/>
        </w:rPr>
        <w:t>2)</w:t>
      </w:r>
      <w:r w:rsidRPr="007A745E">
        <w:rPr>
          <w:rFonts w:ascii="Arial" w:hAnsi="Arial" w:cs="Arial"/>
          <w:i/>
          <w:sz w:val="18"/>
          <w:szCs w:val="18"/>
        </w:rPr>
        <w:t xml:space="preserve"> </w:t>
      </w:r>
      <w:r>
        <w:rPr>
          <w:rFonts w:ascii="Arial" w:hAnsi="Arial" w:cs="Arial"/>
          <w:i/>
          <w:sz w:val="18"/>
          <w:szCs w:val="18"/>
        </w:rPr>
        <w:t>Is interested in controversial issues that effect the community</w:t>
      </w:r>
    </w:p>
    <w:p w14:paraId="0B3A3DAD" w14:textId="77777777" w:rsidR="007A745E" w:rsidRPr="006F07F8" w:rsidRDefault="007B0D9C" w:rsidP="007A745E">
      <w:pPr>
        <w:ind w:left="720"/>
        <w:rPr>
          <w:rFonts w:ascii="Arial" w:hAnsi="Arial" w:cs="Arial"/>
          <w:i/>
          <w:sz w:val="18"/>
          <w:szCs w:val="18"/>
        </w:rPr>
      </w:pPr>
      <w:r w:rsidRPr="006F07F8">
        <w:rPr>
          <w:rFonts w:ascii="Arial" w:hAnsi="Arial" w:cs="Arial"/>
          <w:i/>
          <w:sz w:val="18"/>
          <w:szCs w:val="18"/>
        </w:rPr>
        <w:t>3</w:t>
      </w:r>
      <w:r w:rsidR="007A745E">
        <w:rPr>
          <w:rFonts w:ascii="Arial" w:hAnsi="Arial" w:cs="Arial"/>
          <w:i/>
          <w:sz w:val="18"/>
          <w:szCs w:val="18"/>
        </w:rPr>
        <w:t xml:space="preserve">) Wants to discuss sometimes heated issues in a respectful environment </w:t>
      </w:r>
    </w:p>
    <w:p w14:paraId="545CCC52" w14:textId="77777777" w:rsidR="007B0D9C" w:rsidRPr="00B0498E" w:rsidRDefault="007B0D9C" w:rsidP="007B0D9C">
      <w:pPr>
        <w:ind w:left="720"/>
        <w:rPr>
          <w:rFonts w:ascii="Arial" w:hAnsi="Arial" w:cs="Arial"/>
          <w:i/>
          <w:sz w:val="18"/>
          <w:szCs w:val="18"/>
        </w:rPr>
      </w:pPr>
    </w:p>
    <w:p w14:paraId="071741A8" w14:textId="77777777" w:rsidR="00CB149A" w:rsidRPr="00796115" w:rsidRDefault="00CB149A" w:rsidP="00CB149A">
      <w:pPr>
        <w:rPr>
          <w:rFonts w:ascii="Arial" w:hAnsi="Arial" w:cs="Arial"/>
          <w:b/>
          <w:sz w:val="18"/>
          <w:szCs w:val="18"/>
        </w:rPr>
      </w:pPr>
    </w:p>
    <w:p w14:paraId="223E71AC" w14:textId="77777777" w:rsidR="0066298B" w:rsidRPr="00796115" w:rsidRDefault="0066298B" w:rsidP="0066298B">
      <w:pPr>
        <w:rPr>
          <w:rFonts w:ascii="Arial" w:hAnsi="Arial" w:cs="Arial"/>
          <w:b/>
          <w:sz w:val="18"/>
          <w:szCs w:val="18"/>
        </w:rPr>
      </w:pPr>
      <w:r w:rsidRPr="00796115">
        <w:rPr>
          <w:rFonts w:ascii="Arial" w:hAnsi="Arial" w:cs="Arial"/>
          <w:b/>
          <w:sz w:val="18"/>
          <w:szCs w:val="18"/>
        </w:rPr>
        <w:t xml:space="preserve">Other Requirements of Membership </w:t>
      </w:r>
    </w:p>
    <w:tbl>
      <w:tblPr>
        <w:tblW w:w="0" w:type="auto"/>
        <w:tblInd w:w="288" w:type="dxa"/>
        <w:tblLook w:val="01E0" w:firstRow="1" w:lastRow="1" w:firstColumn="1" w:lastColumn="1" w:noHBand="0" w:noVBand="0"/>
      </w:tblPr>
      <w:tblGrid>
        <w:gridCol w:w="8352"/>
      </w:tblGrid>
      <w:tr w:rsidR="0066298B" w:rsidRPr="00960DE5" w14:paraId="7A16B737" w14:textId="77777777" w:rsidTr="00960DE5">
        <w:tc>
          <w:tcPr>
            <w:tcW w:w="8460" w:type="dxa"/>
          </w:tcPr>
          <w:p w14:paraId="509B8A55" w14:textId="77777777" w:rsidR="0066298B" w:rsidRPr="00351564" w:rsidRDefault="007A745E" w:rsidP="0066298B">
            <w:pPr>
              <w:rPr>
                <w:rFonts w:ascii="Arial" w:hAnsi="Arial" w:cs="Arial"/>
                <w:sz w:val="18"/>
                <w:szCs w:val="18"/>
              </w:rPr>
            </w:pPr>
            <w:r>
              <w:rPr>
                <w:rFonts w:ascii="Arial" w:hAnsi="Arial" w:cs="Arial"/>
                <w:sz w:val="18"/>
                <w:szCs w:val="18"/>
              </w:rPr>
              <w:t>None</w:t>
            </w:r>
          </w:p>
        </w:tc>
      </w:tr>
    </w:tbl>
    <w:p w14:paraId="547FBF1A" w14:textId="77777777" w:rsidR="0066298B" w:rsidRPr="00796115" w:rsidRDefault="0066298B" w:rsidP="0066298B">
      <w:pPr>
        <w:rPr>
          <w:rFonts w:ascii="Arial" w:hAnsi="Arial" w:cs="Arial"/>
          <w:b/>
          <w:sz w:val="18"/>
          <w:szCs w:val="18"/>
        </w:rPr>
      </w:pPr>
    </w:p>
    <w:p w14:paraId="43D327AE" w14:textId="77777777" w:rsidR="007B0D9C" w:rsidRPr="00796115" w:rsidRDefault="007B0D9C" w:rsidP="007B0D9C">
      <w:pPr>
        <w:rPr>
          <w:rFonts w:ascii="Arial" w:hAnsi="Arial" w:cs="Arial"/>
          <w:b/>
          <w:sz w:val="18"/>
          <w:szCs w:val="18"/>
        </w:rPr>
      </w:pPr>
      <w:r w:rsidRPr="00796115">
        <w:rPr>
          <w:rFonts w:ascii="Arial" w:hAnsi="Arial" w:cs="Arial"/>
          <w:b/>
          <w:sz w:val="18"/>
          <w:szCs w:val="18"/>
        </w:rPr>
        <w:t>Revocation of Membership</w:t>
      </w:r>
    </w:p>
    <w:p w14:paraId="16A612E2" w14:textId="77777777" w:rsidR="007A745E" w:rsidRPr="00796115" w:rsidRDefault="007A745E" w:rsidP="007B0D9C">
      <w:pPr>
        <w:rPr>
          <w:rFonts w:ascii="Arial" w:hAnsi="Arial" w:cs="Arial"/>
          <w:color w:val="CC0000"/>
          <w:sz w:val="18"/>
          <w:szCs w:val="18"/>
        </w:rPr>
      </w:pPr>
      <w:r w:rsidRPr="00796115">
        <w:rPr>
          <w:rFonts w:ascii="Arial" w:hAnsi="Arial" w:cs="Arial"/>
          <w:sz w:val="18"/>
          <w:szCs w:val="18"/>
        </w:rPr>
        <w:t>Disrespecting other members or not showing respect for the sensitive topics we discuss.</w:t>
      </w:r>
    </w:p>
    <w:p w14:paraId="7C2F2551" w14:textId="77777777" w:rsidR="007B0D9C" w:rsidRPr="00796115" w:rsidRDefault="007B0D9C" w:rsidP="0066298B">
      <w:pPr>
        <w:rPr>
          <w:rFonts w:ascii="Arial" w:hAnsi="Arial" w:cs="Arial"/>
          <w:sz w:val="18"/>
          <w:szCs w:val="18"/>
        </w:rPr>
      </w:pPr>
    </w:p>
    <w:p w14:paraId="37B77DA0" w14:textId="77777777" w:rsidR="007B0D9C" w:rsidRDefault="007B0D9C">
      <w:pPr>
        <w:rPr>
          <w:rFonts w:ascii="Arial" w:hAnsi="Arial" w:cs="Arial"/>
          <w:b/>
          <w:sz w:val="18"/>
          <w:szCs w:val="18"/>
        </w:rPr>
      </w:pPr>
      <w:r>
        <w:rPr>
          <w:rFonts w:ascii="Arial" w:hAnsi="Arial" w:cs="Arial"/>
          <w:b/>
          <w:sz w:val="18"/>
          <w:szCs w:val="18"/>
        </w:rPr>
        <w:t>ARTICLE IV: VOTING</w:t>
      </w:r>
    </w:p>
    <w:p w14:paraId="155B3DDE" w14:textId="77777777" w:rsidR="00E14BA4" w:rsidRPr="00990EBC" w:rsidRDefault="00990EBC" w:rsidP="00E14BA4">
      <w:pPr>
        <w:rPr>
          <w:rFonts w:ascii="Arial" w:hAnsi="Arial" w:cs="Arial"/>
          <w:sz w:val="18"/>
          <w:szCs w:val="18"/>
        </w:rPr>
      </w:pPr>
      <w:r>
        <w:rPr>
          <w:rFonts w:ascii="Arial" w:hAnsi="Arial" w:cs="Arial"/>
          <w:sz w:val="18"/>
          <w:szCs w:val="18"/>
        </w:rPr>
        <w:t xml:space="preserve">Section 1: </w:t>
      </w:r>
      <w:r w:rsidRPr="00990EBC">
        <w:rPr>
          <w:rFonts w:ascii="Arial" w:hAnsi="Arial" w:cs="Arial"/>
          <w:bCs/>
          <w:sz w:val="18"/>
          <w:szCs w:val="18"/>
        </w:rPr>
        <w:t>A quorum shall be 2/3 [number of members who must be present]</w:t>
      </w:r>
    </w:p>
    <w:tbl>
      <w:tblPr>
        <w:tblW w:w="0" w:type="auto"/>
        <w:tblInd w:w="288" w:type="dxa"/>
        <w:tblLook w:val="04A0" w:firstRow="1" w:lastRow="0" w:firstColumn="1" w:lastColumn="0" w:noHBand="0" w:noVBand="1"/>
      </w:tblPr>
      <w:tblGrid>
        <w:gridCol w:w="8352"/>
      </w:tblGrid>
      <w:tr w:rsidR="00E14BA4" w:rsidRPr="006F07F8" w14:paraId="710FBC7E" w14:textId="77777777" w:rsidTr="009F1649">
        <w:tc>
          <w:tcPr>
            <w:tcW w:w="8568" w:type="dxa"/>
          </w:tcPr>
          <w:p w14:paraId="68611FD9" w14:textId="77777777" w:rsidR="00E14BA4" w:rsidRPr="006F07F8" w:rsidRDefault="00E14BA4" w:rsidP="009F1649">
            <w:pPr>
              <w:rPr>
                <w:rFonts w:ascii="Arial" w:hAnsi="Arial" w:cs="Arial"/>
                <w:b/>
                <w:bCs/>
                <w:sz w:val="18"/>
                <w:szCs w:val="18"/>
              </w:rPr>
            </w:pPr>
          </w:p>
        </w:tc>
      </w:tr>
    </w:tbl>
    <w:p w14:paraId="03BF26DD" w14:textId="77777777" w:rsidR="00E14BA4" w:rsidRPr="00CE6D67" w:rsidRDefault="00E14BA4" w:rsidP="00E14BA4">
      <w:pPr>
        <w:rPr>
          <w:rFonts w:ascii="Arial" w:hAnsi="Arial" w:cs="Arial"/>
          <w:sz w:val="18"/>
          <w:szCs w:val="18"/>
        </w:rPr>
      </w:pPr>
      <w:r>
        <w:rPr>
          <w:rFonts w:ascii="Arial" w:hAnsi="Arial" w:cs="Arial"/>
          <w:sz w:val="18"/>
          <w:szCs w:val="18"/>
        </w:rPr>
        <w:t>Section 2: Each member must be in good standing t</w:t>
      </w:r>
      <w:r w:rsidR="00990EBC">
        <w:rPr>
          <w:rFonts w:ascii="Arial" w:hAnsi="Arial" w:cs="Arial"/>
          <w:sz w:val="18"/>
          <w:szCs w:val="18"/>
        </w:rPr>
        <w:t xml:space="preserve">o vote. Good standing </w:t>
      </w:r>
      <w:r w:rsidR="007A745E">
        <w:rPr>
          <w:rFonts w:ascii="Arial" w:hAnsi="Arial" w:cs="Arial"/>
          <w:sz w:val="18"/>
          <w:szCs w:val="18"/>
        </w:rPr>
        <w:t>means</w:t>
      </w:r>
      <w:r w:rsidR="00990EBC">
        <w:rPr>
          <w:rFonts w:ascii="Arial" w:hAnsi="Arial" w:cs="Arial"/>
          <w:sz w:val="18"/>
          <w:szCs w:val="18"/>
        </w:rPr>
        <w:t xml:space="preserve"> that they have</w:t>
      </w:r>
      <w:r w:rsidR="007A745E">
        <w:rPr>
          <w:rFonts w:ascii="Arial" w:hAnsi="Arial" w:cs="Arial"/>
          <w:sz w:val="18"/>
          <w:szCs w:val="18"/>
        </w:rPr>
        <w:t xml:space="preserve"> come to more</w:t>
      </w:r>
      <w:r w:rsidR="00990EBC">
        <w:rPr>
          <w:rFonts w:ascii="Arial" w:hAnsi="Arial" w:cs="Arial"/>
          <w:sz w:val="18"/>
          <w:szCs w:val="18"/>
        </w:rPr>
        <w:t xml:space="preserve"> than 2 meetings that semester.</w:t>
      </w:r>
    </w:p>
    <w:p w14:paraId="57428DC7" w14:textId="77777777" w:rsidR="00990EBC" w:rsidRDefault="00990EBC" w:rsidP="00E14BA4">
      <w:pPr>
        <w:rPr>
          <w:rFonts w:ascii="Arial" w:hAnsi="Arial" w:cs="Arial"/>
          <w:sz w:val="18"/>
          <w:szCs w:val="18"/>
        </w:rPr>
      </w:pPr>
    </w:p>
    <w:p w14:paraId="2F45EC8D" w14:textId="77777777" w:rsidR="00E14BA4" w:rsidRPr="0035290E" w:rsidRDefault="00E14BA4" w:rsidP="00E14BA4">
      <w:pPr>
        <w:rPr>
          <w:rFonts w:ascii="Arial" w:hAnsi="Arial" w:cs="Arial"/>
          <w:sz w:val="18"/>
          <w:szCs w:val="18"/>
        </w:rPr>
      </w:pPr>
      <w:r>
        <w:rPr>
          <w:rFonts w:ascii="Arial" w:hAnsi="Arial" w:cs="Arial"/>
          <w:sz w:val="18"/>
          <w:szCs w:val="18"/>
        </w:rPr>
        <w:t>Section 3: Style o</w:t>
      </w:r>
      <w:r w:rsidR="00990EBC">
        <w:rPr>
          <w:rFonts w:ascii="Arial" w:hAnsi="Arial" w:cs="Arial"/>
          <w:sz w:val="18"/>
          <w:szCs w:val="18"/>
        </w:rPr>
        <w:t xml:space="preserve">f voting for varying situations: If there is ever a reason to vote on something we will use a basic election format. </w:t>
      </w:r>
    </w:p>
    <w:p w14:paraId="2890AE39" w14:textId="77777777" w:rsidR="007B0D9C" w:rsidRDefault="007B0D9C">
      <w:pPr>
        <w:rPr>
          <w:rFonts w:ascii="Arial" w:hAnsi="Arial" w:cs="Arial"/>
          <w:b/>
          <w:sz w:val="18"/>
          <w:szCs w:val="18"/>
        </w:rPr>
      </w:pPr>
    </w:p>
    <w:p w14:paraId="517881BE" w14:textId="77777777" w:rsidR="00257DC4" w:rsidRDefault="00257DC4">
      <w:pPr>
        <w:rPr>
          <w:rFonts w:ascii="Arial" w:hAnsi="Arial" w:cs="Arial"/>
          <w:b/>
          <w:sz w:val="18"/>
          <w:szCs w:val="18"/>
        </w:rPr>
      </w:pPr>
      <w:r w:rsidRPr="00571D98">
        <w:rPr>
          <w:rFonts w:ascii="Arial" w:hAnsi="Arial" w:cs="Arial"/>
          <w:b/>
          <w:sz w:val="18"/>
          <w:szCs w:val="18"/>
        </w:rPr>
        <w:t>ARTICLE</w:t>
      </w:r>
      <w:r w:rsidR="007B0D9C">
        <w:rPr>
          <w:rFonts w:ascii="Arial" w:hAnsi="Arial" w:cs="Arial"/>
          <w:b/>
          <w:sz w:val="18"/>
          <w:szCs w:val="18"/>
        </w:rPr>
        <w:t xml:space="preserve"> </w:t>
      </w:r>
      <w:r w:rsidRPr="00571D98">
        <w:rPr>
          <w:rFonts w:ascii="Arial" w:hAnsi="Arial" w:cs="Arial"/>
          <w:b/>
          <w:sz w:val="18"/>
          <w:szCs w:val="18"/>
        </w:rPr>
        <w:t>V: OFFICERS</w:t>
      </w:r>
    </w:p>
    <w:p w14:paraId="17164957" w14:textId="77777777" w:rsidR="0066298B" w:rsidRDefault="0066298B">
      <w:pPr>
        <w:rPr>
          <w:rFonts w:ascii="Arial" w:hAnsi="Arial" w:cs="Arial"/>
          <w:b/>
          <w:sz w:val="18"/>
          <w:szCs w:val="18"/>
        </w:rPr>
      </w:pPr>
    </w:p>
    <w:p w14:paraId="4D0856FC" w14:textId="77777777" w:rsidR="00656A68" w:rsidRDefault="0066298B" w:rsidP="00656A68">
      <w:pPr>
        <w:rPr>
          <w:rFonts w:ascii="Arial" w:hAnsi="Arial" w:cs="Arial"/>
          <w:i/>
          <w:sz w:val="18"/>
          <w:szCs w:val="18"/>
        </w:rPr>
      </w:pPr>
      <w:r w:rsidRPr="00B0498E">
        <w:rPr>
          <w:rFonts w:ascii="Arial" w:hAnsi="Arial" w:cs="Arial"/>
          <w:sz w:val="18"/>
          <w:szCs w:val="18"/>
          <w:u w:val="single"/>
        </w:rPr>
        <w:t xml:space="preserve">Section 1:  </w:t>
      </w:r>
      <w:r w:rsidR="00FD3531" w:rsidRPr="00B0498E">
        <w:rPr>
          <w:rFonts w:ascii="Arial" w:hAnsi="Arial" w:cs="Arial"/>
          <w:sz w:val="18"/>
          <w:szCs w:val="18"/>
          <w:u w:val="single"/>
        </w:rPr>
        <w:t>Eligibility</w:t>
      </w:r>
      <w:r w:rsidR="00FD3531" w:rsidRPr="00072D39">
        <w:rPr>
          <w:rFonts w:ascii="Arial" w:hAnsi="Arial" w:cs="Arial"/>
          <w:i/>
          <w:sz w:val="18"/>
          <w:szCs w:val="18"/>
        </w:rPr>
        <w:t xml:space="preserve"> </w:t>
      </w:r>
      <w:r w:rsidR="00FD3531">
        <w:rPr>
          <w:rFonts w:ascii="Arial" w:hAnsi="Arial" w:cs="Arial"/>
          <w:i/>
          <w:sz w:val="18"/>
          <w:szCs w:val="18"/>
        </w:rPr>
        <w:t>(</w:t>
      </w:r>
      <w:r w:rsidR="00B0498E" w:rsidRPr="00960DE5">
        <w:rPr>
          <w:rFonts w:ascii="Arial" w:hAnsi="Arial" w:cs="Arial"/>
          <w:i/>
          <w:sz w:val="18"/>
          <w:szCs w:val="18"/>
        </w:rPr>
        <w:t>Undergraduate students serving as officers must be registered for a minimum of</w:t>
      </w:r>
    </w:p>
    <w:p w14:paraId="53FDED38" w14:textId="77777777" w:rsidR="0066298B" w:rsidRPr="00072D39" w:rsidRDefault="00B0498E" w:rsidP="00656A68">
      <w:pPr>
        <w:ind w:left="720" w:firstLine="30"/>
        <w:rPr>
          <w:rFonts w:ascii="Arial" w:hAnsi="Arial" w:cs="Arial"/>
          <w:i/>
          <w:sz w:val="18"/>
          <w:szCs w:val="18"/>
        </w:rPr>
      </w:pPr>
      <w:r w:rsidRPr="00960DE5">
        <w:rPr>
          <w:rFonts w:ascii="Arial" w:hAnsi="Arial" w:cs="Arial"/>
          <w:i/>
          <w:sz w:val="18"/>
          <w:szCs w:val="18"/>
        </w:rPr>
        <w:t>six (6) credit hours per semester.  Graduate and professional students serving as officers must be registered for a minimum of three</w:t>
      </w:r>
      <w:r>
        <w:rPr>
          <w:rFonts w:ascii="Arial" w:hAnsi="Arial" w:cs="Arial"/>
          <w:i/>
          <w:sz w:val="18"/>
          <w:szCs w:val="18"/>
        </w:rPr>
        <w:t xml:space="preserve"> (3)</w:t>
      </w:r>
      <w:r w:rsidRPr="00960DE5">
        <w:rPr>
          <w:rFonts w:ascii="Arial" w:hAnsi="Arial" w:cs="Arial"/>
          <w:i/>
          <w:sz w:val="18"/>
          <w:szCs w:val="18"/>
        </w:rPr>
        <w:t xml:space="preserve"> credit hours per semester.</w:t>
      </w:r>
      <w:r>
        <w:rPr>
          <w:rFonts w:ascii="Arial" w:hAnsi="Arial" w:cs="Arial"/>
          <w:i/>
          <w:sz w:val="18"/>
          <w:szCs w:val="18"/>
        </w:rPr>
        <w:t>)</w:t>
      </w:r>
    </w:p>
    <w:tbl>
      <w:tblPr>
        <w:tblW w:w="0" w:type="auto"/>
        <w:tblInd w:w="288" w:type="dxa"/>
        <w:tblLook w:val="01E0" w:firstRow="1" w:lastRow="1" w:firstColumn="1" w:lastColumn="1" w:noHBand="0" w:noVBand="0"/>
      </w:tblPr>
      <w:tblGrid>
        <w:gridCol w:w="8352"/>
      </w:tblGrid>
      <w:tr w:rsidR="0066298B" w:rsidRPr="00960DE5" w14:paraId="56715695" w14:textId="77777777" w:rsidTr="00960DE5">
        <w:trPr>
          <w:trHeight w:val="423"/>
        </w:trPr>
        <w:tc>
          <w:tcPr>
            <w:tcW w:w="8460" w:type="dxa"/>
          </w:tcPr>
          <w:p w14:paraId="4F8257DB" w14:textId="77777777" w:rsidR="0066298B" w:rsidRPr="00351564" w:rsidRDefault="00990EBC" w:rsidP="00990EBC">
            <w:pPr>
              <w:rPr>
                <w:rFonts w:ascii="Arial" w:hAnsi="Arial" w:cs="Arial"/>
                <w:b/>
                <w:sz w:val="18"/>
                <w:szCs w:val="18"/>
              </w:rPr>
            </w:pPr>
            <w:r>
              <w:rPr>
                <w:rFonts w:ascii="Arial" w:hAnsi="Arial" w:cs="Arial"/>
                <w:b/>
                <w:sz w:val="18"/>
                <w:szCs w:val="18"/>
              </w:rPr>
              <w:t>Officers must come to as many meetings as they c</w:t>
            </w:r>
            <w:r w:rsidR="006A22EE">
              <w:rPr>
                <w:rFonts w:ascii="Arial" w:hAnsi="Arial" w:cs="Arial"/>
                <w:b/>
                <w:sz w:val="18"/>
                <w:szCs w:val="18"/>
              </w:rPr>
              <w:t>an each semester and must weigh</w:t>
            </w:r>
            <w:r>
              <w:rPr>
                <w:rFonts w:ascii="Arial" w:hAnsi="Arial" w:cs="Arial"/>
                <w:b/>
                <w:sz w:val="18"/>
                <w:szCs w:val="18"/>
              </w:rPr>
              <w:t xml:space="preserve"> in on any decisions that need to be made about the group.</w:t>
            </w:r>
          </w:p>
        </w:tc>
      </w:tr>
    </w:tbl>
    <w:p w14:paraId="55136CCB" w14:textId="77777777" w:rsidR="0066298B" w:rsidRDefault="0066298B">
      <w:pPr>
        <w:rPr>
          <w:rFonts w:ascii="Arial" w:hAnsi="Arial" w:cs="Arial"/>
          <w:b/>
          <w:sz w:val="18"/>
          <w:szCs w:val="18"/>
        </w:rPr>
      </w:pPr>
    </w:p>
    <w:p w14:paraId="65417957" w14:textId="77777777" w:rsidR="00786ECA" w:rsidRPr="00786ECA" w:rsidRDefault="00786ECA">
      <w:pPr>
        <w:rPr>
          <w:rFonts w:ascii="Arial" w:hAnsi="Arial" w:cs="Arial"/>
          <w:sz w:val="18"/>
          <w:szCs w:val="18"/>
        </w:rPr>
      </w:pPr>
      <w:r w:rsidRPr="00B0498E">
        <w:rPr>
          <w:rFonts w:ascii="Arial" w:hAnsi="Arial" w:cs="Arial"/>
          <w:sz w:val="18"/>
          <w:szCs w:val="18"/>
          <w:u w:val="single"/>
        </w:rPr>
        <w:t>Section 2:</w:t>
      </w:r>
      <w:r w:rsidRPr="00786ECA">
        <w:rPr>
          <w:rFonts w:ascii="Arial" w:hAnsi="Arial" w:cs="Arial"/>
          <w:sz w:val="18"/>
          <w:szCs w:val="18"/>
        </w:rPr>
        <w:t xml:space="preserve"> </w:t>
      </w:r>
      <w:r>
        <w:rPr>
          <w:rFonts w:ascii="Arial" w:hAnsi="Arial" w:cs="Arial"/>
          <w:sz w:val="18"/>
          <w:szCs w:val="18"/>
        </w:rPr>
        <w:t>Office</w:t>
      </w:r>
      <w:r w:rsidR="005D5FD9">
        <w:rPr>
          <w:rFonts w:ascii="Arial" w:hAnsi="Arial" w:cs="Arial"/>
          <w:sz w:val="18"/>
          <w:szCs w:val="18"/>
        </w:rPr>
        <w:t>r Duties</w:t>
      </w:r>
    </w:p>
    <w:tbl>
      <w:tblPr>
        <w:tblW w:w="0" w:type="auto"/>
        <w:tblInd w:w="288" w:type="dxa"/>
        <w:tblLook w:val="01E0" w:firstRow="1" w:lastRow="1" w:firstColumn="1" w:lastColumn="1" w:noHBand="0" w:noVBand="0"/>
      </w:tblPr>
      <w:tblGrid>
        <w:gridCol w:w="8352"/>
      </w:tblGrid>
      <w:tr w:rsidR="00786ECA" w:rsidRPr="00B0498E" w14:paraId="69897D39" w14:textId="77777777" w:rsidTr="00960DE5">
        <w:tc>
          <w:tcPr>
            <w:tcW w:w="8460" w:type="dxa"/>
          </w:tcPr>
          <w:p w14:paraId="1BD8F764" w14:textId="77777777" w:rsidR="0075073E" w:rsidRDefault="0075073E" w:rsidP="00E22E6C">
            <w:pPr>
              <w:rPr>
                <w:rFonts w:ascii="Arial" w:hAnsi="Arial" w:cs="Arial"/>
                <w:b/>
                <w:sz w:val="18"/>
                <w:szCs w:val="18"/>
              </w:rPr>
            </w:pPr>
            <w:r>
              <w:rPr>
                <w:rFonts w:ascii="Arial" w:hAnsi="Arial" w:cs="Arial"/>
                <w:b/>
                <w:sz w:val="18"/>
                <w:szCs w:val="18"/>
              </w:rPr>
              <w:t>President: Organizes events, connects guests to come and speak, posts on social media</w:t>
            </w:r>
          </w:p>
          <w:p w14:paraId="6D9789AC" w14:textId="77777777" w:rsidR="0075073E" w:rsidRPr="00351564" w:rsidRDefault="0075073E" w:rsidP="00E22E6C">
            <w:pPr>
              <w:rPr>
                <w:rFonts w:ascii="Arial" w:hAnsi="Arial" w:cs="Arial"/>
                <w:b/>
                <w:sz w:val="18"/>
                <w:szCs w:val="18"/>
              </w:rPr>
            </w:pPr>
            <w:r>
              <w:rPr>
                <w:rFonts w:ascii="Arial" w:hAnsi="Arial" w:cs="Arial"/>
                <w:b/>
                <w:sz w:val="18"/>
                <w:szCs w:val="18"/>
              </w:rPr>
              <w:lastRenderedPageBreak/>
              <w:t>Vice President: Assists president in all aspects of the job as well as the person responsible for reserving space at the SUB.</w:t>
            </w:r>
          </w:p>
        </w:tc>
      </w:tr>
    </w:tbl>
    <w:p w14:paraId="5A95E9B8" w14:textId="77777777" w:rsidR="00786ECA" w:rsidRPr="00B0498E" w:rsidRDefault="00786ECA" w:rsidP="00786ECA">
      <w:pPr>
        <w:rPr>
          <w:rFonts w:ascii="Arial" w:hAnsi="Arial" w:cs="Arial"/>
          <w:b/>
          <w:sz w:val="18"/>
          <w:szCs w:val="18"/>
        </w:rPr>
      </w:pPr>
    </w:p>
    <w:p w14:paraId="443414E8" w14:textId="77777777" w:rsidR="005D5FD9" w:rsidRPr="00DF40C2" w:rsidRDefault="005D5FD9" w:rsidP="00786ECA">
      <w:pPr>
        <w:rPr>
          <w:rFonts w:ascii="Arial" w:hAnsi="Arial" w:cs="Arial"/>
          <w:sz w:val="18"/>
          <w:szCs w:val="18"/>
        </w:rPr>
      </w:pPr>
      <w:r w:rsidRPr="00B0498E">
        <w:rPr>
          <w:rFonts w:ascii="Arial" w:hAnsi="Arial" w:cs="Arial"/>
          <w:sz w:val="18"/>
          <w:szCs w:val="18"/>
          <w:u w:val="single"/>
        </w:rPr>
        <w:t>Section 3:</w:t>
      </w:r>
      <w:r w:rsidRPr="00DF40C2">
        <w:rPr>
          <w:rFonts w:ascii="Arial" w:hAnsi="Arial" w:cs="Arial"/>
          <w:sz w:val="18"/>
          <w:szCs w:val="18"/>
        </w:rPr>
        <w:t xml:space="preserve"> Terms of Office </w:t>
      </w:r>
    </w:p>
    <w:tbl>
      <w:tblPr>
        <w:tblW w:w="0" w:type="auto"/>
        <w:tblInd w:w="288" w:type="dxa"/>
        <w:tblLook w:val="01E0" w:firstRow="1" w:lastRow="1" w:firstColumn="1" w:lastColumn="1" w:noHBand="0" w:noVBand="0"/>
      </w:tblPr>
      <w:tblGrid>
        <w:gridCol w:w="8352"/>
      </w:tblGrid>
      <w:tr w:rsidR="005D5FD9" w:rsidRPr="00960DE5" w14:paraId="76296B92" w14:textId="77777777" w:rsidTr="00960DE5">
        <w:tc>
          <w:tcPr>
            <w:tcW w:w="8460" w:type="dxa"/>
          </w:tcPr>
          <w:p w14:paraId="1D12D2B0" w14:textId="77777777" w:rsidR="0075073E" w:rsidRPr="00351564" w:rsidRDefault="0075073E" w:rsidP="00E22E6C">
            <w:pPr>
              <w:rPr>
                <w:rFonts w:ascii="Arial" w:hAnsi="Arial" w:cs="Arial"/>
                <w:b/>
                <w:sz w:val="18"/>
                <w:szCs w:val="18"/>
              </w:rPr>
            </w:pPr>
            <w:r>
              <w:rPr>
                <w:rFonts w:ascii="Arial" w:hAnsi="Arial" w:cs="Arial"/>
                <w:b/>
                <w:sz w:val="18"/>
                <w:szCs w:val="18"/>
              </w:rPr>
              <w:t>Officers will serve a fu</w:t>
            </w:r>
            <w:r w:rsidR="002714B8">
              <w:rPr>
                <w:rFonts w:ascii="Arial" w:hAnsi="Arial" w:cs="Arial"/>
                <w:b/>
                <w:sz w:val="18"/>
                <w:szCs w:val="18"/>
              </w:rPr>
              <w:t>ll year and can be reelected once.</w:t>
            </w:r>
          </w:p>
        </w:tc>
      </w:tr>
    </w:tbl>
    <w:p w14:paraId="2E10C4BD" w14:textId="77777777" w:rsidR="005D5FD9" w:rsidRPr="00DF40C2" w:rsidRDefault="005D5FD9">
      <w:pPr>
        <w:rPr>
          <w:rFonts w:ascii="Arial" w:hAnsi="Arial" w:cs="Arial"/>
          <w:sz w:val="18"/>
          <w:szCs w:val="18"/>
        </w:rPr>
      </w:pPr>
    </w:p>
    <w:p w14:paraId="54585482" w14:textId="77777777" w:rsidR="005D5FD9" w:rsidRPr="00DF40C2" w:rsidRDefault="005D5FD9" w:rsidP="005D5FD9">
      <w:pPr>
        <w:rPr>
          <w:rFonts w:ascii="Arial" w:hAnsi="Arial" w:cs="Arial"/>
          <w:sz w:val="18"/>
          <w:szCs w:val="18"/>
        </w:rPr>
      </w:pPr>
      <w:r w:rsidRPr="00B0498E">
        <w:rPr>
          <w:rFonts w:ascii="Arial" w:hAnsi="Arial" w:cs="Arial"/>
          <w:sz w:val="18"/>
          <w:szCs w:val="18"/>
          <w:u w:val="single"/>
        </w:rPr>
        <w:t>Section 4:</w:t>
      </w:r>
      <w:r w:rsidRPr="00DF40C2">
        <w:rPr>
          <w:rFonts w:ascii="Arial" w:hAnsi="Arial" w:cs="Arial"/>
          <w:sz w:val="18"/>
          <w:szCs w:val="18"/>
        </w:rPr>
        <w:t xml:space="preserve"> Elections</w:t>
      </w:r>
    </w:p>
    <w:tbl>
      <w:tblPr>
        <w:tblW w:w="0" w:type="auto"/>
        <w:tblInd w:w="288" w:type="dxa"/>
        <w:tblLook w:val="01E0" w:firstRow="1" w:lastRow="1" w:firstColumn="1" w:lastColumn="1" w:noHBand="0" w:noVBand="0"/>
      </w:tblPr>
      <w:tblGrid>
        <w:gridCol w:w="8352"/>
      </w:tblGrid>
      <w:tr w:rsidR="005D5FD9" w:rsidRPr="00960DE5" w14:paraId="61F4A2DE" w14:textId="77777777" w:rsidTr="00960DE5">
        <w:tc>
          <w:tcPr>
            <w:tcW w:w="8460" w:type="dxa"/>
          </w:tcPr>
          <w:p w14:paraId="5BAEF4DD" w14:textId="174A0A28" w:rsidR="002714B8" w:rsidRPr="00351564" w:rsidRDefault="002714B8" w:rsidP="000358D0">
            <w:pPr>
              <w:rPr>
                <w:rFonts w:ascii="Arial" w:hAnsi="Arial" w:cs="Arial"/>
                <w:b/>
                <w:sz w:val="18"/>
                <w:szCs w:val="18"/>
              </w:rPr>
            </w:pPr>
            <w:r>
              <w:rPr>
                <w:rFonts w:ascii="Arial" w:hAnsi="Arial" w:cs="Arial"/>
                <w:b/>
                <w:sz w:val="18"/>
                <w:szCs w:val="18"/>
              </w:rPr>
              <w:t xml:space="preserve">At the </w:t>
            </w:r>
            <w:r w:rsidR="000358D0">
              <w:rPr>
                <w:rFonts w:ascii="Arial" w:hAnsi="Arial" w:cs="Arial"/>
                <w:b/>
                <w:sz w:val="18"/>
                <w:szCs w:val="18"/>
              </w:rPr>
              <w:t>LAST</w:t>
            </w:r>
            <w:r>
              <w:rPr>
                <w:rFonts w:ascii="Arial" w:hAnsi="Arial" w:cs="Arial"/>
                <w:b/>
                <w:sz w:val="18"/>
                <w:szCs w:val="18"/>
              </w:rPr>
              <w:t xml:space="preserve"> meeting of each </w:t>
            </w:r>
            <w:r w:rsidR="000358D0">
              <w:rPr>
                <w:rFonts w:ascii="Arial" w:hAnsi="Arial" w:cs="Arial"/>
                <w:b/>
                <w:sz w:val="18"/>
                <w:szCs w:val="18"/>
              </w:rPr>
              <w:t>SPRING</w:t>
            </w:r>
            <w:r>
              <w:rPr>
                <w:rFonts w:ascii="Arial" w:hAnsi="Arial" w:cs="Arial"/>
                <w:b/>
                <w:sz w:val="18"/>
                <w:szCs w:val="18"/>
              </w:rPr>
              <w:t xml:space="preserve"> semester we will hold elections with the members present. People can nominate themselves or someone else and who ever gets the most votes will be president</w:t>
            </w:r>
            <w:r w:rsidR="00796115">
              <w:rPr>
                <w:rFonts w:ascii="Arial" w:hAnsi="Arial" w:cs="Arial"/>
                <w:b/>
                <w:sz w:val="18"/>
                <w:szCs w:val="18"/>
              </w:rPr>
              <w:t xml:space="preserve"> or vice president.</w:t>
            </w:r>
          </w:p>
        </w:tc>
      </w:tr>
    </w:tbl>
    <w:p w14:paraId="0118FDA9" w14:textId="77777777" w:rsidR="005D5FD9" w:rsidRDefault="005D5FD9">
      <w:pPr>
        <w:rPr>
          <w:rFonts w:ascii="Arial" w:hAnsi="Arial" w:cs="Arial"/>
          <w:b/>
          <w:sz w:val="18"/>
          <w:szCs w:val="18"/>
        </w:rPr>
      </w:pPr>
    </w:p>
    <w:p w14:paraId="36C7FC29" w14:textId="77777777" w:rsidR="00DF40C2" w:rsidRDefault="00DF40C2" w:rsidP="00DF40C2">
      <w:pPr>
        <w:rPr>
          <w:rFonts w:ascii="Arial" w:hAnsi="Arial" w:cs="Arial"/>
          <w:sz w:val="18"/>
          <w:szCs w:val="18"/>
        </w:rPr>
      </w:pPr>
      <w:r w:rsidRPr="00B0498E">
        <w:rPr>
          <w:rFonts w:ascii="Arial" w:hAnsi="Arial" w:cs="Arial"/>
          <w:sz w:val="18"/>
          <w:szCs w:val="18"/>
          <w:u w:val="single"/>
        </w:rPr>
        <w:t>Section 5:</w:t>
      </w:r>
      <w:r>
        <w:rPr>
          <w:rFonts w:ascii="Arial" w:hAnsi="Arial" w:cs="Arial"/>
          <w:sz w:val="18"/>
          <w:szCs w:val="18"/>
        </w:rPr>
        <w:t xml:space="preserve"> Officer Removal</w:t>
      </w:r>
    </w:p>
    <w:tbl>
      <w:tblPr>
        <w:tblW w:w="0" w:type="auto"/>
        <w:tblInd w:w="288" w:type="dxa"/>
        <w:tblLook w:val="01E0" w:firstRow="1" w:lastRow="1" w:firstColumn="1" w:lastColumn="1" w:noHBand="0" w:noVBand="0"/>
      </w:tblPr>
      <w:tblGrid>
        <w:gridCol w:w="8352"/>
      </w:tblGrid>
      <w:tr w:rsidR="00DF40C2" w:rsidRPr="00960DE5" w14:paraId="62E3506C" w14:textId="77777777" w:rsidTr="00960DE5">
        <w:tc>
          <w:tcPr>
            <w:tcW w:w="8460" w:type="dxa"/>
          </w:tcPr>
          <w:p w14:paraId="31217A7A" w14:textId="77777777" w:rsidR="002714B8" w:rsidRDefault="002714B8" w:rsidP="00E22E6C">
            <w:pPr>
              <w:rPr>
                <w:rFonts w:ascii="Arial" w:hAnsi="Arial" w:cs="Arial"/>
                <w:b/>
                <w:sz w:val="18"/>
                <w:szCs w:val="18"/>
              </w:rPr>
            </w:pPr>
            <w:r>
              <w:rPr>
                <w:rFonts w:ascii="Arial" w:hAnsi="Arial" w:cs="Arial"/>
                <w:b/>
                <w:sz w:val="18"/>
                <w:szCs w:val="18"/>
              </w:rPr>
              <w:t>An officer may be removed if they fail in any of their duties. That means if they do not put together enough meet ups, stop posting on the social media pages or any combination of the above. The removal procedure wi</w:t>
            </w:r>
            <w:bookmarkStart w:id="0" w:name="_GoBack"/>
            <w:bookmarkEnd w:id="0"/>
            <w:r>
              <w:rPr>
                <w:rFonts w:ascii="Arial" w:hAnsi="Arial" w:cs="Arial"/>
                <w:b/>
                <w:sz w:val="18"/>
                <w:szCs w:val="18"/>
              </w:rPr>
              <w:t>ll be as follows: another member in the group requests a reelection and 2/3 of the group approve</w:t>
            </w:r>
            <w:r w:rsidR="000E56BE">
              <w:rPr>
                <w:rFonts w:ascii="Arial" w:hAnsi="Arial" w:cs="Arial"/>
                <w:b/>
                <w:sz w:val="18"/>
                <w:szCs w:val="18"/>
              </w:rPr>
              <w:t xml:space="preserve"> then</w:t>
            </w:r>
            <w:r>
              <w:rPr>
                <w:rFonts w:ascii="Arial" w:hAnsi="Arial" w:cs="Arial"/>
                <w:b/>
                <w:sz w:val="18"/>
                <w:szCs w:val="18"/>
              </w:rPr>
              <w:t xml:space="preserve"> there will be another election for someone else to take that officer’s position.</w:t>
            </w:r>
          </w:p>
          <w:p w14:paraId="6C64677E" w14:textId="77777777" w:rsidR="002714B8" w:rsidRPr="00351564" w:rsidRDefault="002714B8" w:rsidP="00E22E6C">
            <w:pPr>
              <w:rPr>
                <w:rFonts w:ascii="Arial" w:hAnsi="Arial" w:cs="Arial"/>
                <w:b/>
                <w:sz w:val="18"/>
                <w:szCs w:val="18"/>
              </w:rPr>
            </w:pPr>
          </w:p>
        </w:tc>
      </w:tr>
    </w:tbl>
    <w:p w14:paraId="45911E9E" w14:textId="77777777" w:rsidR="00257DC4" w:rsidRDefault="00257DC4">
      <w:pPr>
        <w:rPr>
          <w:rFonts w:ascii="Arial" w:hAnsi="Arial" w:cs="Arial"/>
          <w:b/>
          <w:sz w:val="18"/>
          <w:szCs w:val="18"/>
        </w:rPr>
      </w:pPr>
      <w:r w:rsidRPr="00571D98">
        <w:rPr>
          <w:rFonts w:ascii="Arial" w:hAnsi="Arial" w:cs="Arial"/>
          <w:b/>
          <w:sz w:val="18"/>
          <w:szCs w:val="18"/>
        </w:rPr>
        <w:t>ARTICLE V</w:t>
      </w:r>
      <w:r w:rsidR="00E14BA4">
        <w:rPr>
          <w:rFonts w:ascii="Arial" w:hAnsi="Arial" w:cs="Arial"/>
          <w:b/>
          <w:sz w:val="18"/>
          <w:szCs w:val="18"/>
        </w:rPr>
        <w:t>I</w:t>
      </w:r>
      <w:r w:rsidRPr="00571D98">
        <w:rPr>
          <w:rFonts w:ascii="Arial" w:hAnsi="Arial" w:cs="Arial"/>
          <w:b/>
          <w:sz w:val="18"/>
          <w:szCs w:val="18"/>
        </w:rPr>
        <w:t>:</w:t>
      </w:r>
      <w:r w:rsidR="00571D98">
        <w:rPr>
          <w:rFonts w:ascii="Arial" w:hAnsi="Arial" w:cs="Arial"/>
          <w:b/>
          <w:sz w:val="18"/>
          <w:szCs w:val="18"/>
        </w:rPr>
        <w:t xml:space="preserve"> ADVISORS</w:t>
      </w:r>
    </w:p>
    <w:p w14:paraId="6B507600" w14:textId="77777777" w:rsidR="00072D39" w:rsidRDefault="00072D39">
      <w:pPr>
        <w:rPr>
          <w:rFonts w:ascii="Arial" w:hAnsi="Arial" w:cs="Arial"/>
          <w:b/>
          <w:sz w:val="18"/>
          <w:szCs w:val="18"/>
        </w:rPr>
      </w:pPr>
    </w:p>
    <w:tbl>
      <w:tblPr>
        <w:tblW w:w="0" w:type="auto"/>
        <w:tblInd w:w="288" w:type="dxa"/>
        <w:tblLook w:val="01E0" w:firstRow="1" w:lastRow="1" w:firstColumn="1" w:lastColumn="1" w:noHBand="0" w:noVBand="0"/>
      </w:tblPr>
      <w:tblGrid>
        <w:gridCol w:w="8352"/>
      </w:tblGrid>
      <w:tr w:rsidR="00DF40C2" w:rsidRPr="00960DE5" w14:paraId="1051C00E" w14:textId="77777777" w:rsidTr="00960DE5">
        <w:tc>
          <w:tcPr>
            <w:tcW w:w="8460" w:type="dxa"/>
          </w:tcPr>
          <w:p w14:paraId="08CBDFB4" w14:textId="77777777" w:rsidR="002714B8" w:rsidRPr="00351564" w:rsidRDefault="002714B8" w:rsidP="00E22E6C">
            <w:pPr>
              <w:rPr>
                <w:rFonts w:ascii="Arial" w:hAnsi="Arial" w:cs="Arial"/>
                <w:b/>
                <w:sz w:val="18"/>
                <w:szCs w:val="18"/>
              </w:rPr>
            </w:pPr>
            <w:r>
              <w:rPr>
                <w:rFonts w:ascii="Arial" w:hAnsi="Arial" w:cs="Arial"/>
                <w:b/>
                <w:sz w:val="18"/>
                <w:szCs w:val="18"/>
              </w:rPr>
              <w:t>Richard Towne, the general manager of KUNM was selected because he is the most knowledgeable person about public radio on campus and was chosen simply by looking at his qualifications. He will be the advisor for as long as the group exists and he is willing. His duties will be minimal though and will help with any advice we may need but other than that he will be hands off.</w:t>
            </w:r>
          </w:p>
        </w:tc>
      </w:tr>
    </w:tbl>
    <w:p w14:paraId="2B418D63" w14:textId="77777777" w:rsidR="00257DC4" w:rsidRPr="00571D98" w:rsidRDefault="00257DC4">
      <w:pPr>
        <w:rPr>
          <w:rFonts w:ascii="Arial" w:hAnsi="Arial" w:cs="Arial"/>
          <w:sz w:val="18"/>
          <w:szCs w:val="18"/>
        </w:rPr>
      </w:pPr>
    </w:p>
    <w:p w14:paraId="0CD9E091" w14:textId="77777777" w:rsidR="00F82BAA" w:rsidRDefault="00257DC4" w:rsidP="00F82BAA">
      <w:pPr>
        <w:rPr>
          <w:rFonts w:ascii="Arial" w:hAnsi="Arial" w:cs="Arial"/>
          <w:b/>
          <w:sz w:val="18"/>
          <w:szCs w:val="18"/>
        </w:rPr>
      </w:pPr>
      <w:r w:rsidRPr="00571D98">
        <w:rPr>
          <w:rFonts w:ascii="Arial" w:hAnsi="Arial" w:cs="Arial"/>
          <w:b/>
          <w:sz w:val="18"/>
          <w:szCs w:val="18"/>
        </w:rPr>
        <w:t>ARTICLE VI</w:t>
      </w:r>
      <w:r w:rsidR="00E14BA4">
        <w:rPr>
          <w:rFonts w:ascii="Arial" w:hAnsi="Arial" w:cs="Arial"/>
          <w:b/>
          <w:sz w:val="18"/>
          <w:szCs w:val="18"/>
        </w:rPr>
        <w:t>I</w:t>
      </w:r>
      <w:r w:rsidRPr="00571D98">
        <w:rPr>
          <w:rFonts w:ascii="Arial" w:hAnsi="Arial" w:cs="Arial"/>
          <w:b/>
          <w:sz w:val="18"/>
          <w:szCs w:val="18"/>
        </w:rPr>
        <w:t>:</w:t>
      </w:r>
      <w:r w:rsidR="005D5FD9">
        <w:rPr>
          <w:rFonts w:ascii="Arial" w:hAnsi="Arial" w:cs="Arial"/>
          <w:b/>
          <w:sz w:val="18"/>
          <w:szCs w:val="18"/>
        </w:rPr>
        <w:t xml:space="preserve"> MEETINGS</w:t>
      </w:r>
    </w:p>
    <w:p w14:paraId="1D88C6BC" w14:textId="77777777" w:rsidR="00072D39" w:rsidRDefault="00072D39" w:rsidP="00F82BAA">
      <w:pPr>
        <w:rPr>
          <w:rFonts w:ascii="Arial" w:hAnsi="Arial" w:cs="Arial"/>
          <w:b/>
          <w:sz w:val="18"/>
          <w:szCs w:val="18"/>
        </w:rPr>
      </w:pPr>
    </w:p>
    <w:tbl>
      <w:tblPr>
        <w:tblW w:w="0" w:type="auto"/>
        <w:tblInd w:w="288" w:type="dxa"/>
        <w:tblLook w:val="01E0" w:firstRow="1" w:lastRow="1" w:firstColumn="1" w:lastColumn="1" w:noHBand="0" w:noVBand="0"/>
      </w:tblPr>
      <w:tblGrid>
        <w:gridCol w:w="8352"/>
      </w:tblGrid>
      <w:tr w:rsidR="00F82BAA" w:rsidRPr="00960DE5" w14:paraId="734F4151" w14:textId="77777777" w:rsidTr="00960DE5">
        <w:tc>
          <w:tcPr>
            <w:tcW w:w="8460" w:type="dxa"/>
          </w:tcPr>
          <w:p w14:paraId="233CECA5" w14:textId="77777777" w:rsidR="002714B8" w:rsidRPr="00351564" w:rsidRDefault="002714B8" w:rsidP="00E22E6C">
            <w:pPr>
              <w:rPr>
                <w:rFonts w:ascii="Arial" w:hAnsi="Arial" w:cs="Arial"/>
                <w:b/>
                <w:sz w:val="18"/>
                <w:szCs w:val="18"/>
              </w:rPr>
            </w:pPr>
            <w:r>
              <w:rPr>
                <w:rFonts w:ascii="Arial" w:hAnsi="Arial" w:cs="Arial"/>
                <w:b/>
                <w:sz w:val="18"/>
                <w:szCs w:val="18"/>
              </w:rPr>
              <w:t>Meetings will be held once a month and the location will be different every time, it may be at KUNM, it may be at the SUB or it may be at a coffee shop but it will always be decided at the end of the last meeting. There really will never be a reason to have a special meeting but if there were to, it would be discussed at a previous meeting and talked about with everyone there.</w:t>
            </w:r>
          </w:p>
        </w:tc>
      </w:tr>
    </w:tbl>
    <w:p w14:paraId="4289B64A" w14:textId="77777777" w:rsidR="00F82BAA" w:rsidRPr="00571D98" w:rsidRDefault="00F82BAA" w:rsidP="00F82BAA">
      <w:pPr>
        <w:rPr>
          <w:rFonts w:ascii="Arial" w:hAnsi="Arial" w:cs="Arial"/>
          <w:sz w:val="18"/>
          <w:szCs w:val="18"/>
        </w:rPr>
      </w:pPr>
    </w:p>
    <w:p w14:paraId="38230415" w14:textId="77777777" w:rsidR="00257DC4" w:rsidRDefault="00257DC4">
      <w:pPr>
        <w:rPr>
          <w:rFonts w:ascii="Arial" w:hAnsi="Arial" w:cs="Arial"/>
          <w:b/>
          <w:sz w:val="18"/>
          <w:szCs w:val="18"/>
        </w:rPr>
      </w:pPr>
      <w:r w:rsidRPr="00571D98">
        <w:rPr>
          <w:rFonts w:ascii="Arial" w:hAnsi="Arial" w:cs="Arial"/>
          <w:b/>
          <w:sz w:val="18"/>
          <w:szCs w:val="18"/>
        </w:rPr>
        <w:t>ARTICLE VII</w:t>
      </w:r>
      <w:r w:rsidR="00E14BA4">
        <w:rPr>
          <w:rFonts w:ascii="Arial" w:hAnsi="Arial" w:cs="Arial"/>
          <w:b/>
          <w:sz w:val="18"/>
          <w:szCs w:val="18"/>
        </w:rPr>
        <w:t>I</w:t>
      </w:r>
      <w:r w:rsidRPr="00571D98">
        <w:rPr>
          <w:rFonts w:ascii="Arial" w:hAnsi="Arial" w:cs="Arial"/>
          <w:b/>
          <w:sz w:val="18"/>
          <w:szCs w:val="18"/>
        </w:rPr>
        <w:t>:</w:t>
      </w:r>
      <w:r w:rsidR="00F82BAA">
        <w:rPr>
          <w:rFonts w:ascii="Arial" w:hAnsi="Arial" w:cs="Arial"/>
          <w:b/>
          <w:sz w:val="18"/>
          <w:szCs w:val="18"/>
        </w:rPr>
        <w:t xml:space="preserve"> QUORUM</w:t>
      </w:r>
    </w:p>
    <w:p w14:paraId="3260733F" w14:textId="77777777" w:rsidR="00072D39" w:rsidRDefault="00072D39">
      <w:pPr>
        <w:rPr>
          <w:rFonts w:ascii="Arial" w:hAnsi="Arial" w:cs="Arial"/>
          <w:b/>
          <w:sz w:val="18"/>
          <w:szCs w:val="18"/>
        </w:rPr>
      </w:pPr>
    </w:p>
    <w:tbl>
      <w:tblPr>
        <w:tblW w:w="0" w:type="auto"/>
        <w:tblInd w:w="288" w:type="dxa"/>
        <w:tblLook w:val="01E0" w:firstRow="1" w:lastRow="1" w:firstColumn="1" w:lastColumn="1" w:noHBand="0" w:noVBand="0"/>
      </w:tblPr>
      <w:tblGrid>
        <w:gridCol w:w="8352"/>
      </w:tblGrid>
      <w:tr w:rsidR="00F82BAA" w:rsidRPr="00960DE5" w14:paraId="6FD03260" w14:textId="77777777" w:rsidTr="00960DE5">
        <w:tc>
          <w:tcPr>
            <w:tcW w:w="8460" w:type="dxa"/>
          </w:tcPr>
          <w:p w14:paraId="3931F4A8" w14:textId="77777777" w:rsidR="005637F6" w:rsidRPr="005637F6" w:rsidRDefault="005637F6" w:rsidP="00E22E6C">
            <w:pPr>
              <w:rPr>
                <w:rFonts w:ascii="Arial" w:hAnsi="Arial" w:cs="Arial"/>
                <w:sz w:val="18"/>
                <w:szCs w:val="18"/>
                <w:highlight w:val="lightGray"/>
              </w:rPr>
            </w:pPr>
          </w:p>
          <w:p w14:paraId="4C83906C" w14:textId="77777777" w:rsidR="005637F6" w:rsidRPr="000E56BE" w:rsidRDefault="005637F6" w:rsidP="005637F6">
            <w:pPr>
              <w:rPr>
                <w:rFonts w:ascii="Arial" w:hAnsi="Arial" w:cs="Arial"/>
                <w:b/>
                <w:sz w:val="18"/>
                <w:szCs w:val="18"/>
              </w:rPr>
            </w:pPr>
            <w:r w:rsidRPr="000E56BE">
              <w:rPr>
                <w:rFonts w:ascii="Arial" w:hAnsi="Arial" w:cs="Arial"/>
                <w:b/>
                <w:sz w:val="18"/>
                <w:szCs w:val="18"/>
              </w:rPr>
              <w:t>2/3 of the members are required to conduct business.</w:t>
            </w:r>
          </w:p>
          <w:p w14:paraId="6E484C55" w14:textId="77777777" w:rsidR="002714B8" w:rsidRDefault="002714B8" w:rsidP="00E22E6C">
            <w:pPr>
              <w:rPr>
                <w:rFonts w:ascii="Arial" w:hAnsi="Arial" w:cs="Arial"/>
                <w:b/>
                <w:sz w:val="18"/>
                <w:szCs w:val="18"/>
                <w:highlight w:val="lightGray"/>
              </w:rPr>
            </w:pPr>
          </w:p>
          <w:p w14:paraId="66A5558F" w14:textId="77777777" w:rsidR="002714B8" w:rsidRPr="002714B8" w:rsidRDefault="002714B8" w:rsidP="00E22E6C">
            <w:pPr>
              <w:rPr>
                <w:rFonts w:ascii="Arial" w:hAnsi="Arial" w:cs="Arial"/>
                <w:b/>
                <w:sz w:val="18"/>
                <w:szCs w:val="18"/>
                <w:highlight w:val="lightGray"/>
              </w:rPr>
            </w:pPr>
          </w:p>
        </w:tc>
      </w:tr>
    </w:tbl>
    <w:p w14:paraId="21298E81" w14:textId="77777777" w:rsidR="00257DC4" w:rsidRDefault="00257DC4">
      <w:pPr>
        <w:rPr>
          <w:rFonts w:ascii="Arial" w:hAnsi="Arial" w:cs="Arial"/>
          <w:b/>
          <w:sz w:val="18"/>
          <w:szCs w:val="18"/>
        </w:rPr>
      </w:pPr>
      <w:r w:rsidRPr="00571D98">
        <w:rPr>
          <w:rFonts w:ascii="Arial" w:hAnsi="Arial" w:cs="Arial"/>
          <w:b/>
          <w:sz w:val="18"/>
          <w:szCs w:val="18"/>
        </w:rPr>
        <w:t xml:space="preserve">ARTICLE </w:t>
      </w:r>
      <w:r w:rsidR="00E14BA4">
        <w:rPr>
          <w:rFonts w:ascii="Arial" w:hAnsi="Arial" w:cs="Arial"/>
          <w:b/>
          <w:sz w:val="18"/>
          <w:szCs w:val="18"/>
        </w:rPr>
        <w:t>IX</w:t>
      </w:r>
      <w:r w:rsidRPr="00571D98">
        <w:rPr>
          <w:rFonts w:ascii="Arial" w:hAnsi="Arial" w:cs="Arial"/>
          <w:b/>
          <w:sz w:val="18"/>
          <w:szCs w:val="18"/>
        </w:rPr>
        <w:t>:</w:t>
      </w:r>
      <w:r w:rsidR="00F82BAA">
        <w:rPr>
          <w:rFonts w:ascii="Arial" w:hAnsi="Arial" w:cs="Arial"/>
          <w:b/>
          <w:sz w:val="18"/>
          <w:szCs w:val="18"/>
        </w:rPr>
        <w:t xml:space="preserve"> LEGISLATION</w:t>
      </w:r>
    </w:p>
    <w:p w14:paraId="524CA7A1" w14:textId="77777777" w:rsidR="00072D39" w:rsidRDefault="00072D39">
      <w:pPr>
        <w:rPr>
          <w:rFonts w:ascii="Arial" w:hAnsi="Arial" w:cs="Arial"/>
          <w:b/>
          <w:sz w:val="18"/>
          <w:szCs w:val="18"/>
        </w:rPr>
      </w:pPr>
    </w:p>
    <w:tbl>
      <w:tblPr>
        <w:tblW w:w="0" w:type="auto"/>
        <w:tblInd w:w="288" w:type="dxa"/>
        <w:tblLook w:val="01E0" w:firstRow="1" w:lastRow="1" w:firstColumn="1" w:lastColumn="1" w:noHBand="0" w:noVBand="0"/>
      </w:tblPr>
      <w:tblGrid>
        <w:gridCol w:w="8352"/>
      </w:tblGrid>
      <w:tr w:rsidR="00F82BAA" w:rsidRPr="00960DE5" w14:paraId="44E764A0" w14:textId="77777777" w:rsidTr="00960DE5">
        <w:tc>
          <w:tcPr>
            <w:tcW w:w="8460" w:type="dxa"/>
          </w:tcPr>
          <w:p w14:paraId="61C7B13D" w14:textId="77777777" w:rsidR="005637F6" w:rsidRPr="00351564" w:rsidRDefault="00796115" w:rsidP="00656A68">
            <w:pPr>
              <w:rPr>
                <w:rFonts w:ascii="Arial" w:hAnsi="Arial" w:cs="Arial"/>
                <w:b/>
                <w:sz w:val="18"/>
                <w:szCs w:val="18"/>
              </w:rPr>
            </w:pPr>
            <w:r>
              <w:rPr>
                <w:rFonts w:ascii="Arial" w:hAnsi="Arial" w:cs="Arial"/>
                <w:b/>
                <w:sz w:val="18"/>
                <w:szCs w:val="18"/>
              </w:rPr>
              <w:t xml:space="preserve">If there is ever need of a resolution to be adopted or an organization policy be changed, then someone must announce the desire at a meeting. They should discuss it and elaborate on it and then someone in the group must second it before the entire group can vote on it. 2/3 of the group must vote for it to be passed. </w:t>
            </w:r>
          </w:p>
        </w:tc>
      </w:tr>
    </w:tbl>
    <w:p w14:paraId="7C0C2470" w14:textId="77777777" w:rsidR="00F82BAA" w:rsidRPr="00571D98" w:rsidRDefault="00F82BAA" w:rsidP="00F82BAA">
      <w:pPr>
        <w:rPr>
          <w:rFonts w:ascii="Arial" w:hAnsi="Arial" w:cs="Arial"/>
          <w:sz w:val="18"/>
          <w:szCs w:val="18"/>
        </w:rPr>
      </w:pPr>
    </w:p>
    <w:p w14:paraId="78DEE67A" w14:textId="77777777" w:rsidR="00F82BAA" w:rsidRDefault="00E14BA4">
      <w:pPr>
        <w:rPr>
          <w:rFonts w:ascii="Arial" w:hAnsi="Arial" w:cs="Arial"/>
          <w:b/>
          <w:sz w:val="18"/>
          <w:szCs w:val="18"/>
        </w:rPr>
      </w:pPr>
      <w:r>
        <w:rPr>
          <w:rFonts w:ascii="Arial" w:hAnsi="Arial" w:cs="Arial"/>
          <w:b/>
          <w:sz w:val="18"/>
          <w:szCs w:val="18"/>
        </w:rPr>
        <w:t xml:space="preserve">ARTICLE </w:t>
      </w:r>
      <w:r w:rsidR="00F82BAA">
        <w:rPr>
          <w:rFonts w:ascii="Arial" w:hAnsi="Arial" w:cs="Arial"/>
          <w:b/>
          <w:sz w:val="18"/>
          <w:szCs w:val="18"/>
        </w:rPr>
        <w:t>X: AMENDMENTS</w:t>
      </w:r>
    </w:p>
    <w:tbl>
      <w:tblPr>
        <w:tblW w:w="0" w:type="auto"/>
        <w:tblInd w:w="288" w:type="dxa"/>
        <w:tblLook w:val="01E0" w:firstRow="1" w:lastRow="1" w:firstColumn="1" w:lastColumn="1" w:noHBand="0" w:noVBand="0"/>
      </w:tblPr>
      <w:tblGrid>
        <w:gridCol w:w="8352"/>
      </w:tblGrid>
      <w:tr w:rsidR="00072D39" w:rsidRPr="00960DE5" w14:paraId="2B3821D7" w14:textId="77777777" w:rsidTr="00145EC2">
        <w:trPr>
          <w:trHeight w:val="180"/>
        </w:trPr>
        <w:tc>
          <w:tcPr>
            <w:tcW w:w="8460" w:type="dxa"/>
          </w:tcPr>
          <w:p w14:paraId="1A3CD806" w14:textId="77777777" w:rsidR="00072D39" w:rsidRPr="00351564" w:rsidRDefault="00072D39" w:rsidP="00656A68">
            <w:pPr>
              <w:rPr>
                <w:rFonts w:ascii="Arial" w:hAnsi="Arial" w:cs="Arial"/>
                <w:b/>
                <w:sz w:val="18"/>
                <w:szCs w:val="18"/>
              </w:rPr>
            </w:pPr>
          </w:p>
        </w:tc>
      </w:tr>
    </w:tbl>
    <w:p w14:paraId="23770FC5" w14:textId="77777777" w:rsidR="00072D39" w:rsidRPr="00571D98" w:rsidRDefault="00072D39" w:rsidP="00072D39">
      <w:pPr>
        <w:rPr>
          <w:rFonts w:ascii="Arial" w:hAnsi="Arial" w:cs="Arial"/>
          <w:sz w:val="18"/>
          <w:szCs w:val="18"/>
        </w:rPr>
      </w:pPr>
    </w:p>
    <w:p w14:paraId="29A4CA2A" w14:textId="77777777" w:rsidR="00072D39" w:rsidRPr="00571D98" w:rsidRDefault="00796115">
      <w:pPr>
        <w:rPr>
          <w:rFonts w:ascii="Arial" w:hAnsi="Arial" w:cs="Arial"/>
          <w:b/>
          <w:sz w:val="18"/>
          <w:szCs w:val="18"/>
        </w:rPr>
      </w:pPr>
      <w:r>
        <w:rPr>
          <w:rFonts w:ascii="Arial" w:hAnsi="Arial" w:cs="Arial"/>
          <w:b/>
          <w:sz w:val="18"/>
          <w:szCs w:val="18"/>
        </w:rPr>
        <w:t xml:space="preserve">For the Constitution to be amended, someone must announce the desire at a meeting. They should discuss it and elaborate on it and then someone in the group must second it before the entire group can vote on it. 3/4 of the group must vote for it to be passed. This is basically the same process as changing policies and resolutions except that more people must vote for an amendment than a policy change. </w:t>
      </w:r>
    </w:p>
    <w:sectPr w:rsidR="00072D39" w:rsidRPr="00571D98" w:rsidSect="0044047D">
      <w:headerReference w:type="default" r:id="rId7"/>
      <w:footerReference w:type="default" r:id="rId8"/>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E61DC" w14:textId="77777777" w:rsidR="00F759ED" w:rsidRDefault="00F759ED">
      <w:r>
        <w:separator/>
      </w:r>
    </w:p>
  </w:endnote>
  <w:endnote w:type="continuationSeparator" w:id="0">
    <w:p w14:paraId="3C28B9DC" w14:textId="77777777" w:rsidR="00F759ED" w:rsidRDefault="00F7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63B4" w14:textId="4F1820EB" w:rsidR="00796115" w:rsidRPr="00EC2B50" w:rsidRDefault="009C6C98" w:rsidP="00EC2B50">
    <w:pPr>
      <w:pStyle w:val="Footer"/>
      <w:jc w:val="center"/>
      <w:rPr>
        <w:rFonts w:ascii="Arial" w:hAnsi="Arial" w:cs="Arial"/>
        <w:sz w:val="20"/>
        <w:szCs w:val="20"/>
      </w:rPr>
    </w:pPr>
    <w:r w:rsidRPr="00EC2B50">
      <w:rPr>
        <w:rFonts w:ascii="Arial" w:hAnsi="Arial" w:cs="Arial"/>
        <w:noProof/>
      </w:rPr>
      <mc:AlternateContent>
        <mc:Choice Requires="wps">
          <w:drawing>
            <wp:anchor distT="0" distB="0" distL="114300" distR="114300" simplePos="0" relativeHeight="251658240" behindDoc="0" locked="0" layoutInCell="1" allowOverlap="1" wp14:anchorId="7F4013BF" wp14:editId="1A4E762B">
              <wp:simplePos x="0" y="0"/>
              <wp:positionH relativeFrom="column">
                <wp:posOffset>-1143000</wp:posOffset>
              </wp:positionH>
              <wp:positionV relativeFrom="paragraph">
                <wp:posOffset>-53340</wp:posOffset>
              </wp:positionV>
              <wp:extent cx="7886700" cy="0"/>
              <wp:effectExtent l="25400" t="22860" r="38100" b="406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CDB4" id="Line_x0020_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15pt" to="531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" strokecolor="#c00" strokeweight="1.5pt"/>
          </w:pict>
        </mc:Fallback>
      </mc:AlternateContent>
    </w:r>
    <w:r w:rsidR="00796115" w:rsidRPr="00EC2B50">
      <w:rPr>
        <w:rFonts w:ascii="Arial" w:hAnsi="Arial" w:cs="Arial"/>
      </w:rPr>
      <w:t xml:space="preserve"> </w:t>
    </w:r>
    <w:r w:rsidR="00796115" w:rsidRPr="00EC2B50">
      <w:rPr>
        <w:rFonts w:ascii="Arial" w:hAnsi="Arial" w:cs="Arial"/>
        <w:sz w:val="20"/>
        <w:szCs w:val="20"/>
      </w:rPr>
      <w:t xml:space="preserve">Page </w:t>
    </w:r>
    <w:r w:rsidR="00796115" w:rsidRPr="00EC2B50">
      <w:rPr>
        <w:rFonts w:ascii="Arial" w:hAnsi="Arial" w:cs="Arial"/>
        <w:sz w:val="20"/>
        <w:szCs w:val="20"/>
      </w:rPr>
      <w:fldChar w:fldCharType="begin"/>
    </w:r>
    <w:r w:rsidR="00796115" w:rsidRPr="00EC2B50">
      <w:rPr>
        <w:rFonts w:ascii="Arial" w:hAnsi="Arial" w:cs="Arial"/>
        <w:sz w:val="20"/>
        <w:szCs w:val="20"/>
      </w:rPr>
      <w:instrText xml:space="preserve"> PAGE </w:instrText>
    </w:r>
    <w:r w:rsidR="00796115" w:rsidRPr="00EC2B50">
      <w:rPr>
        <w:rFonts w:ascii="Arial" w:hAnsi="Arial" w:cs="Arial"/>
        <w:sz w:val="20"/>
        <w:szCs w:val="20"/>
      </w:rPr>
      <w:fldChar w:fldCharType="separate"/>
    </w:r>
    <w:r w:rsidR="007C10A6">
      <w:rPr>
        <w:rFonts w:ascii="Arial" w:hAnsi="Arial" w:cs="Arial"/>
        <w:noProof/>
        <w:sz w:val="20"/>
        <w:szCs w:val="20"/>
      </w:rPr>
      <w:t>1</w:t>
    </w:r>
    <w:r w:rsidR="00796115" w:rsidRPr="00EC2B50">
      <w:rPr>
        <w:rFonts w:ascii="Arial" w:hAnsi="Arial" w:cs="Arial"/>
        <w:sz w:val="20"/>
        <w:szCs w:val="20"/>
      </w:rPr>
      <w:fldChar w:fldCharType="end"/>
    </w:r>
    <w:r w:rsidR="00796115" w:rsidRPr="00EC2B50">
      <w:rPr>
        <w:rFonts w:ascii="Arial" w:hAnsi="Arial" w:cs="Arial"/>
        <w:sz w:val="20"/>
        <w:szCs w:val="20"/>
      </w:rPr>
      <w:t xml:space="preserve"> of </w:t>
    </w:r>
    <w:r w:rsidR="00796115" w:rsidRPr="00EC2B50">
      <w:rPr>
        <w:rFonts w:ascii="Arial" w:hAnsi="Arial" w:cs="Arial"/>
        <w:sz w:val="20"/>
        <w:szCs w:val="20"/>
      </w:rPr>
      <w:fldChar w:fldCharType="begin"/>
    </w:r>
    <w:r w:rsidR="00796115" w:rsidRPr="00EC2B50">
      <w:rPr>
        <w:rFonts w:ascii="Arial" w:hAnsi="Arial" w:cs="Arial"/>
        <w:sz w:val="20"/>
        <w:szCs w:val="20"/>
      </w:rPr>
      <w:instrText xml:space="preserve"> NUMPAGES </w:instrText>
    </w:r>
    <w:r w:rsidR="00796115" w:rsidRPr="00EC2B50">
      <w:rPr>
        <w:rFonts w:ascii="Arial" w:hAnsi="Arial" w:cs="Arial"/>
        <w:sz w:val="20"/>
        <w:szCs w:val="20"/>
      </w:rPr>
      <w:fldChar w:fldCharType="separate"/>
    </w:r>
    <w:r w:rsidR="007C10A6">
      <w:rPr>
        <w:rFonts w:ascii="Arial" w:hAnsi="Arial" w:cs="Arial"/>
        <w:noProof/>
        <w:sz w:val="20"/>
        <w:szCs w:val="20"/>
      </w:rPr>
      <w:t>2</w:t>
    </w:r>
    <w:r w:rsidR="00796115" w:rsidRPr="00EC2B50">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119B" w14:textId="77777777" w:rsidR="00F759ED" w:rsidRDefault="00F759ED">
      <w:r>
        <w:separator/>
      </w:r>
    </w:p>
  </w:footnote>
  <w:footnote w:type="continuationSeparator" w:id="0">
    <w:p w14:paraId="2FF4532C" w14:textId="77777777" w:rsidR="00F759ED" w:rsidRDefault="00F759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B4E6" w14:textId="2A1D9DF4" w:rsidR="00796115" w:rsidRDefault="009C6C98">
    <w:pPr>
      <w:pStyle w:val="Header"/>
    </w:pPr>
    <w:r>
      <w:rPr>
        <w:noProof/>
      </w:rPr>
      <mc:AlternateContent>
        <mc:Choice Requires="wps">
          <w:drawing>
            <wp:anchor distT="0" distB="0" distL="114300" distR="114300" simplePos="0" relativeHeight="251657216" behindDoc="0" locked="0" layoutInCell="1" allowOverlap="1" wp14:anchorId="47360A90" wp14:editId="71DF99D6">
              <wp:simplePos x="0" y="0"/>
              <wp:positionH relativeFrom="column">
                <wp:posOffset>-1143000</wp:posOffset>
              </wp:positionH>
              <wp:positionV relativeFrom="paragraph">
                <wp:posOffset>-457200</wp:posOffset>
              </wp:positionV>
              <wp:extent cx="7772400"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1440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273A2" w14:textId="77777777" w:rsidR="00796115" w:rsidRPr="00EC2B50" w:rsidRDefault="00796115" w:rsidP="00EC2B50">
                          <w:pPr>
                            <w:pStyle w:val="Title"/>
                            <w:rPr>
                              <w:color w:val="FFFFFF"/>
                            </w:rPr>
                          </w:pPr>
                          <w:r w:rsidRPr="00EC2B50">
                            <w:rPr>
                              <w:color w:val="FFFFFF"/>
                            </w:rPr>
                            <w:t xml:space="preserve">The University of New Mexico </w:t>
                          </w:r>
                        </w:p>
                        <w:p w14:paraId="085AE166" w14:textId="77777777" w:rsidR="00796115" w:rsidRPr="00EC2B50" w:rsidRDefault="00F81EF9" w:rsidP="00EC2B50">
                          <w:pPr>
                            <w:pStyle w:val="Title"/>
                            <w:rPr>
                              <w:color w:val="FFFFFF"/>
                            </w:rPr>
                          </w:pPr>
                          <w:r>
                            <w:rPr>
                              <w:color w:val="FFFFFF"/>
                            </w:rPr>
                            <w:t>KUNM Generation Listen Constitution</w:t>
                          </w:r>
                        </w:p>
                        <w:p w14:paraId="2185CDD7" w14:textId="77777777" w:rsidR="00796115" w:rsidRDefault="00796115" w:rsidP="00EC2B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60A90" id="_x0000_t202" coordsize="21600,21600" o:spt="202" path="m0,0l0,21600,21600,21600,21600,0xe">
              <v:stroke joinstyle="miter"/>
              <v:path gradientshapeok="t" o:connecttype="rect"/>
            </v:shapetype>
            <v:shape id="Text_x0020_Box_x0020_4" o:spid="_x0000_s1026" type="#_x0000_t202" style="position:absolute;margin-left:-90pt;margin-top:-35.95pt;width:61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" fillcolor="#c00" stroked="f">
              <v:textbox>
                <w:txbxContent>
                  <w:p w14:paraId="584273A2" w14:textId="77777777" w:rsidR="00796115" w:rsidRPr="00EC2B50" w:rsidRDefault="00796115" w:rsidP="00EC2B50">
                    <w:pPr>
                      <w:pStyle w:val="Title"/>
                      <w:rPr>
                        <w:color w:val="FFFFFF"/>
                      </w:rPr>
                    </w:pPr>
                    <w:r w:rsidRPr="00EC2B50">
                      <w:rPr>
                        <w:color w:val="FFFFFF"/>
                      </w:rPr>
                      <w:t xml:space="preserve">The University of New Mexico </w:t>
                    </w:r>
                  </w:p>
                  <w:p w14:paraId="085AE166" w14:textId="77777777" w:rsidR="00796115" w:rsidRPr="00EC2B50" w:rsidRDefault="00F81EF9" w:rsidP="00EC2B50">
                    <w:pPr>
                      <w:pStyle w:val="Title"/>
                      <w:rPr>
                        <w:color w:val="FFFFFF"/>
                      </w:rPr>
                    </w:pPr>
                    <w:r>
                      <w:rPr>
                        <w:color w:val="FFFFFF"/>
                      </w:rPr>
                      <w:t>KUNM Generation Listen Constitution</w:t>
                    </w:r>
                  </w:p>
                  <w:p w14:paraId="2185CDD7" w14:textId="77777777" w:rsidR="00796115" w:rsidRDefault="00796115" w:rsidP="00EC2B50">
                    <w:pPr>
                      <w:jc w:val="cente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56B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A0297E"/>
    <w:lvl w:ilvl="0">
      <w:start w:val="1"/>
      <w:numFmt w:val="decimal"/>
      <w:lvlText w:val="%1."/>
      <w:lvlJc w:val="left"/>
      <w:pPr>
        <w:tabs>
          <w:tab w:val="num" w:pos="1800"/>
        </w:tabs>
        <w:ind w:left="1800" w:hanging="360"/>
      </w:pPr>
    </w:lvl>
  </w:abstractNum>
  <w:abstractNum w:abstractNumId="2">
    <w:nsid w:val="FFFFFF7D"/>
    <w:multiLevelType w:val="singleLevel"/>
    <w:tmpl w:val="7B9C8B3E"/>
    <w:lvl w:ilvl="0">
      <w:start w:val="1"/>
      <w:numFmt w:val="decimal"/>
      <w:lvlText w:val="%1."/>
      <w:lvlJc w:val="left"/>
      <w:pPr>
        <w:tabs>
          <w:tab w:val="num" w:pos="1440"/>
        </w:tabs>
        <w:ind w:left="1440" w:hanging="360"/>
      </w:pPr>
    </w:lvl>
  </w:abstractNum>
  <w:abstractNum w:abstractNumId="3">
    <w:nsid w:val="FFFFFF7E"/>
    <w:multiLevelType w:val="singleLevel"/>
    <w:tmpl w:val="C268A4D2"/>
    <w:lvl w:ilvl="0">
      <w:start w:val="1"/>
      <w:numFmt w:val="decimal"/>
      <w:lvlText w:val="%1."/>
      <w:lvlJc w:val="left"/>
      <w:pPr>
        <w:tabs>
          <w:tab w:val="num" w:pos="1080"/>
        </w:tabs>
        <w:ind w:left="1080" w:hanging="360"/>
      </w:pPr>
    </w:lvl>
  </w:abstractNum>
  <w:abstractNum w:abstractNumId="4">
    <w:nsid w:val="FFFFFF7F"/>
    <w:multiLevelType w:val="singleLevel"/>
    <w:tmpl w:val="E5601B5A"/>
    <w:lvl w:ilvl="0">
      <w:start w:val="1"/>
      <w:numFmt w:val="decimal"/>
      <w:lvlText w:val="%1."/>
      <w:lvlJc w:val="left"/>
      <w:pPr>
        <w:tabs>
          <w:tab w:val="num" w:pos="720"/>
        </w:tabs>
        <w:ind w:left="720" w:hanging="360"/>
      </w:pPr>
    </w:lvl>
  </w:abstractNum>
  <w:abstractNum w:abstractNumId="5">
    <w:nsid w:val="FFFFFF80"/>
    <w:multiLevelType w:val="singleLevel"/>
    <w:tmpl w:val="810C20F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D54D3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EBCB4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D84DCD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5802BA"/>
    <w:lvl w:ilvl="0">
      <w:start w:val="1"/>
      <w:numFmt w:val="decimal"/>
      <w:lvlText w:val="%1."/>
      <w:lvlJc w:val="left"/>
      <w:pPr>
        <w:tabs>
          <w:tab w:val="num" w:pos="360"/>
        </w:tabs>
        <w:ind w:left="360" w:hanging="360"/>
      </w:pPr>
    </w:lvl>
  </w:abstractNum>
  <w:abstractNum w:abstractNumId="10">
    <w:nsid w:val="FFFFFF89"/>
    <w:multiLevelType w:val="singleLevel"/>
    <w:tmpl w:val="889650CA"/>
    <w:lvl w:ilvl="0">
      <w:start w:val="1"/>
      <w:numFmt w:val="bullet"/>
      <w:lvlText w:val=""/>
      <w:lvlJc w:val="left"/>
      <w:pPr>
        <w:tabs>
          <w:tab w:val="num" w:pos="360"/>
        </w:tabs>
        <w:ind w:left="360" w:hanging="360"/>
      </w:pPr>
      <w:rPr>
        <w:rFonts w:ascii="Symbol" w:hAnsi="Symbol" w:hint="default"/>
      </w:rPr>
    </w:lvl>
  </w:abstractNum>
  <w:abstractNum w:abstractNumId="11">
    <w:nsid w:val="194A67D9"/>
    <w:multiLevelType w:val="hybridMultilevel"/>
    <w:tmpl w:val="4CF815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66C45"/>
    <w:multiLevelType w:val="hybridMultilevel"/>
    <w:tmpl w:val="B0100B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0"/>
    <w:rsid w:val="0003069A"/>
    <w:rsid w:val="000358D0"/>
    <w:rsid w:val="00071054"/>
    <w:rsid w:val="00072D39"/>
    <w:rsid w:val="000A224E"/>
    <w:rsid w:val="000A5837"/>
    <w:rsid w:val="000E56BE"/>
    <w:rsid w:val="00145EC2"/>
    <w:rsid w:val="00162BDB"/>
    <w:rsid w:val="0018442C"/>
    <w:rsid w:val="001B1175"/>
    <w:rsid w:val="001E1C5C"/>
    <w:rsid w:val="00257DC4"/>
    <w:rsid w:val="002714B8"/>
    <w:rsid w:val="00341A40"/>
    <w:rsid w:val="00351564"/>
    <w:rsid w:val="0037769D"/>
    <w:rsid w:val="0039379E"/>
    <w:rsid w:val="003A44A3"/>
    <w:rsid w:val="0044047D"/>
    <w:rsid w:val="00466C19"/>
    <w:rsid w:val="00503D96"/>
    <w:rsid w:val="00550FEB"/>
    <w:rsid w:val="005637F6"/>
    <w:rsid w:val="00571D98"/>
    <w:rsid w:val="005B5C36"/>
    <w:rsid w:val="005D5FD9"/>
    <w:rsid w:val="00656A68"/>
    <w:rsid w:val="0066298B"/>
    <w:rsid w:val="0066402E"/>
    <w:rsid w:val="006A22EE"/>
    <w:rsid w:val="006E25AF"/>
    <w:rsid w:val="0075073E"/>
    <w:rsid w:val="00786ECA"/>
    <w:rsid w:val="00793A6E"/>
    <w:rsid w:val="00796115"/>
    <w:rsid w:val="007A5592"/>
    <w:rsid w:val="007A745E"/>
    <w:rsid w:val="007B0D9C"/>
    <w:rsid w:val="007C10A6"/>
    <w:rsid w:val="007C550E"/>
    <w:rsid w:val="007E13A9"/>
    <w:rsid w:val="00857FC3"/>
    <w:rsid w:val="0095014A"/>
    <w:rsid w:val="00960AC3"/>
    <w:rsid w:val="00960DE5"/>
    <w:rsid w:val="009861F3"/>
    <w:rsid w:val="00990EBC"/>
    <w:rsid w:val="009A0016"/>
    <w:rsid w:val="009C6C98"/>
    <w:rsid w:val="009D6C98"/>
    <w:rsid w:val="009F1649"/>
    <w:rsid w:val="00A66437"/>
    <w:rsid w:val="00A705CE"/>
    <w:rsid w:val="00A8774B"/>
    <w:rsid w:val="00A9127F"/>
    <w:rsid w:val="00B0498E"/>
    <w:rsid w:val="00B37F81"/>
    <w:rsid w:val="00B445C5"/>
    <w:rsid w:val="00B72044"/>
    <w:rsid w:val="00B76C28"/>
    <w:rsid w:val="00BC2663"/>
    <w:rsid w:val="00C61E73"/>
    <w:rsid w:val="00C667A8"/>
    <w:rsid w:val="00CB149A"/>
    <w:rsid w:val="00CF2A7E"/>
    <w:rsid w:val="00CF63FB"/>
    <w:rsid w:val="00D21607"/>
    <w:rsid w:val="00DB5A27"/>
    <w:rsid w:val="00DF40C2"/>
    <w:rsid w:val="00E14BA4"/>
    <w:rsid w:val="00E22E6C"/>
    <w:rsid w:val="00E50BF8"/>
    <w:rsid w:val="00EC2B50"/>
    <w:rsid w:val="00EE3DFD"/>
    <w:rsid w:val="00EF254D"/>
    <w:rsid w:val="00F02531"/>
    <w:rsid w:val="00F759ED"/>
    <w:rsid w:val="00F81EF9"/>
    <w:rsid w:val="00F82BAA"/>
    <w:rsid w:val="00FC40FD"/>
    <w:rsid w:val="00FD3531"/>
    <w:rsid w:val="00FE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056A7B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B50"/>
    <w:pPr>
      <w:tabs>
        <w:tab w:val="center" w:pos="4320"/>
        <w:tab w:val="right" w:pos="8640"/>
      </w:tabs>
    </w:pPr>
  </w:style>
  <w:style w:type="paragraph" w:styleId="Footer">
    <w:name w:val="footer"/>
    <w:basedOn w:val="Normal"/>
    <w:rsid w:val="00EC2B50"/>
    <w:pPr>
      <w:tabs>
        <w:tab w:val="center" w:pos="4320"/>
        <w:tab w:val="right" w:pos="8640"/>
      </w:tabs>
    </w:pPr>
  </w:style>
  <w:style w:type="paragraph" w:styleId="Title">
    <w:name w:val="Title"/>
    <w:basedOn w:val="Normal"/>
    <w:qFormat/>
    <w:rsid w:val="00EC2B50"/>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EC2B50"/>
  </w:style>
  <w:style w:type="table" w:styleId="TableGrid">
    <w:name w:val="Table Grid"/>
    <w:basedOn w:val="TableNormal"/>
    <w:rsid w:val="00CB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ARTICLE I: NAME</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NAME</dc:title>
  <dc:subject/>
  <dc:creator>Matthew Gallegos</dc:creator>
  <cp:keywords/>
  <cp:lastModifiedBy>Microsoft Office User</cp:lastModifiedBy>
  <cp:revision>4</cp:revision>
  <cp:lastPrinted>2016-09-12T17:58:00Z</cp:lastPrinted>
  <dcterms:created xsi:type="dcterms:W3CDTF">2016-09-12T18:12:00Z</dcterms:created>
  <dcterms:modified xsi:type="dcterms:W3CDTF">2017-10-23T17:28:00Z</dcterms:modified>
</cp:coreProperties>
</file>